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24E" w:rsidRPr="00BC54EA" w:rsidRDefault="0046624E" w:rsidP="0046624E">
      <w:pPr>
        <w:pStyle w:val="a3"/>
        <w:tabs>
          <w:tab w:val="left" w:pos="3828"/>
        </w:tabs>
        <w:snapToGrid w:val="0"/>
        <w:spacing w:line="360" w:lineRule="auto"/>
        <w:jc w:val="center"/>
        <w:rPr>
          <w:rFonts w:ascii="Times New Roman" w:hAnsi="Times New Roman" w:cs="Times New Roman"/>
          <w:b/>
          <w:sz w:val="32"/>
          <w:szCs w:val="32"/>
        </w:rPr>
      </w:pPr>
      <w:r w:rsidRPr="00BC54EA">
        <w:rPr>
          <w:rFonts w:ascii="Times New Roman" w:hAnsi="Times New Roman" w:cs="Times New Roman"/>
          <w:b/>
          <w:sz w:val="32"/>
          <w:szCs w:val="32"/>
        </w:rPr>
        <w:t>综合检测卷</w:t>
      </w:r>
    </w:p>
    <w:p w:rsidR="0046624E" w:rsidRDefault="0046624E" w:rsidP="0046624E">
      <w:pPr>
        <w:pStyle w:val="a3"/>
        <w:tabs>
          <w:tab w:val="left" w:pos="3828"/>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29184B">
        <w:rPr>
          <w:rFonts w:ascii="Times New Roman" w:eastAsia="楷体_GB2312" w:hAnsi="Times New Roman" w:cs="Times New Roman"/>
        </w:rPr>
        <w:t>时间：</w:t>
      </w:r>
      <w:r w:rsidRPr="0029184B">
        <w:rPr>
          <w:rFonts w:ascii="Times New Roman" w:eastAsia="楷体_GB2312" w:hAnsi="Times New Roman" w:cs="Times New Roman"/>
        </w:rPr>
        <w:t>90</w:t>
      </w:r>
      <w:r w:rsidRPr="0029184B">
        <w:rPr>
          <w:rFonts w:ascii="Times New Roman" w:eastAsia="楷体_GB2312" w:hAnsi="Times New Roman" w:cs="Times New Roman"/>
        </w:rPr>
        <w:t>分钟</w:t>
      </w:r>
      <w:r>
        <w:rPr>
          <w:rFonts w:ascii="Times New Roman" w:eastAsia="楷体_GB2312" w:hAnsi="Times New Roman" w:cs="Times New Roman"/>
        </w:rPr>
        <w:t xml:space="preserve">　</w:t>
      </w:r>
      <w:r w:rsidRPr="0029184B">
        <w:rPr>
          <w:rFonts w:ascii="Times New Roman" w:eastAsia="楷体_GB2312" w:hAnsi="Times New Roman" w:cs="Times New Roman"/>
        </w:rPr>
        <w:t>满分：</w:t>
      </w:r>
      <w:r w:rsidRPr="0029184B">
        <w:rPr>
          <w:rFonts w:ascii="Times New Roman" w:eastAsia="楷体_GB2312" w:hAnsi="Times New Roman" w:cs="Times New Roman"/>
        </w:rPr>
        <w:t>100</w:t>
      </w:r>
      <w:r w:rsidRPr="0029184B">
        <w:rPr>
          <w:rFonts w:ascii="Times New Roman" w:eastAsia="楷体_GB2312" w:hAnsi="Times New Roman" w:cs="Times New Roman"/>
        </w:rPr>
        <w:t>分</w:t>
      </w:r>
      <w:r>
        <w:rPr>
          <w:rFonts w:ascii="Times New Roman" w:eastAsia="楷体_GB2312"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一、选择题</w:t>
      </w:r>
      <w:r>
        <w:rPr>
          <w:rFonts w:ascii="Times New Roman" w:hAnsi="Times New Roman" w:cs="Times New Roman"/>
        </w:rPr>
        <w:t>(</w:t>
      </w:r>
      <w:r w:rsidRPr="0029184B">
        <w:rPr>
          <w:rFonts w:ascii="Times New Roman" w:hAnsi="Times New Roman" w:cs="Times New Roman"/>
        </w:rPr>
        <w:t>本题包括</w:t>
      </w:r>
      <w:r w:rsidRPr="0029184B">
        <w:rPr>
          <w:rFonts w:ascii="Times New Roman" w:hAnsi="Times New Roman" w:cs="Times New Roman"/>
        </w:rPr>
        <w:t>22</w:t>
      </w:r>
      <w:r w:rsidRPr="0029184B">
        <w:rPr>
          <w:rFonts w:ascii="Times New Roman" w:hAnsi="Times New Roman" w:cs="Times New Roman"/>
        </w:rPr>
        <w:t>小题</w:t>
      </w:r>
      <w:r>
        <w:rPr>
          <w:rFonts w:ascii="Times New Roman" w:hAnsi="Times New Roman" w:cs="Times New Roman"/>
        </w:rPr>
        <w:t>，</w:t>
      </w:r>
      <w:r w:rsidRPr="0029184B">
        <w:rPr>
          <w:rFonts w:ascii="Times New Roman" w:hAnsi="Times New Roman" w:cs="Times New Roman"/>
        </w:rPr>
        <w:t>每小题</w:t>
      </w:r>
      <w:r w:rsidRPr="0029184B">
        <w:rPr>
          <w:rFonts w:ascii="Times New Roman" w:hAnsi="Times New Roman" w:cs="Times New Roman"/>
        </w:rPr>
        <w:t>2.5</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共</w:t>
      </w:r>
      <w:r w:rsidRPr="0029184B">
        <w:rPr>
          <w:rFonts w:ascii="Times New Roman" w:hAnsi="Times New Roman" w:cs="Times New Roman"/>
        </w:rPr>
        <w:t>55</w:t>
      </w:r>
      <w:r w:rsidRPr="0029184B">
        <w:rPr>
          <w:rFonts w:ascii="Times New Roman" w:hAnsi="Times New Roman" w:cs="Times New Roman"/>
        </w:rPr>
        <w:t>分</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下列对组成细胞的有机物的描述中</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动物乳汁中的乳糖和植物细胞中的纤维素都属于多糖</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细胞膜上的脂质主要包括磷脂</w:t>
      </w:r>
      <w:r>
        <w:rPr>
          <w:rFonts w:ascii="Times New Roman" w:hAnsi="Times New Roman" w:cs="Times New Roman"/>
        </w:rPr>
        <w:t>、</w:t>
      </w:r>
      <w:r w:rsidRPr="0029184B">
        <w:rPr>
          <w:rFonts w:ascii="Times New Roman" w:hAnsi="Times New Roman" w:cs="Times New Roman"/>
        </w:rPr>
        <w:t>胆固醇等</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纤维素和糖原都是能源物质</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质量相同的糖</w:t>
      </w:r>
      <w:r>
        <w:rPr>
          <w:rFonts w:ascii="Times New Roman" w:hAnsi="Times New Roman" w:cs="Times New Roman"/>
        </w:rPr>
        <w:t>、</w:t>
      </w:r>
      <w:r w:rsidRPr="0029184B">
        <w:rPr>
          <w:rFonts w:ascii="Times New Roman" w:hAnsi="Times New Roman" w:cs="Times New Roman"/>
        </w:rPr>
        <w:t>脂肪</w:t>
      </w:r>
      <w:r>
        <w:rPr>
          <w:rFonts w:ascii="Times New Roman" w:hAnsi="Times New Roman" w:cs="Times New Roman"/>
        </w:rPr>
        <w:t>、</w:t>
      </w:r>
      <w:r w:rsidRPr="0029184B">
        <w:rPr>
          <w:rFonts w:ascii="Times New Roman" w:hAnsi="Times New Roman" w:cs="Times New Roman"/>
        </w:rPr>
        <w:t>蛋白质氧化分解所释放的能量是相同的</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植物细胞中的纤维素属于多糖，乳糖是动物细胞中的二糖；细胞膜上的脂质主要包括磷脂、胆固醇，占细胞膜的</w:t>
      </w:r>
      <w:r w:rsidRPr="0029184B">
        <w:rPr>
          <w:rFonts w:ascii="Times New Roman" w:eastAsia="楷体_GB2312" w:hAnsi="Times New Roman" w:cs="Times New Roman"/>
        </w:rPr>
        <w:t>50%</w:t>
      </w:r>
      <w:r w:rsidRPr="0029184B">
        <w:rPr>
          <w:rFonts w:ascii="Times New Roman" w:eastAsia="楷体_GB2312" w:hAnsi="Times New Roman" w:cs="Times New Roman"/>
        </w:rPr>
        <w:t>；纤维素不是能源物质；由于</w:t>
      </w:r>
      <w:r w:rsidRPr="0029184B">
        <w:rPr>
          <w:rFonts w:ascii="Times New Roman" w:eastAsia="楷体_GB2312" w:hAnsi="Times New Roman" w:cs="Times New Roman"/>
        </w:rPr>
        <w:t>C</w:t>
      </w:r>
      <w:r w:rsidRPr="0029184B">
        <w:rPr>
          <w:rFonts w:ascii="Times New Roman" w:eastAsia="楷体_GB2312" w:hAnsi="Times New Roman" w:cs="Times New Roman"/>
        </w:rPr>
        <w:t>、</w:t>
      </w:r>
      <w:r w:rsidRPr="0029184B">
        <w:rPr>
          <w:rFonts w:ascii="Times New Roman" w:eastAsia="楷体_GB2312" w:hAnsi="Times New Roman" w:cs="Times New Roman"/>
        </w:rPr>
        <w:t>H</w:t>
      </w:r>
      <w:r w:rsidRPr="0029184B">
        <w:rPr>
          <w:rFonts w:ascii="Times New Roman" w:eastAsia="楷体_GB2312" w:hAnsi="Times New Roman" w:cs="Times New Roman"/>
        </w:rPr>
        <w:t>含量不同，质量相同的不同有机物氧化分解所释放的能量不同。</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如图是由</w:t>
      </w:r>
      <w:r w:rsidRPr="0029184B">
        <w:rPr>
          <w:rFonts w:ascii="Times New Roman" w:hAnsi="Times New Roman" w:cs="Times New Roman"/>
        </w:rPr>
        <w:t>n</w:t>
      </w:r>
      <w:r w:rsidRPr="0029184B">
        <w:rPr>
          <w:rFonts w:ascii="Times New Roman" w:hAnsi="Times New Roman" w:cs="Times New Roman"/>
        </w:rPr>
        <w:t>个氨基酸组成的某蛋白质的结构图</w:t>
      </w:r>
      <w:r>
        <w:rPr>
          <w:rFonts w:ascii="Times New Roman" w:hAnsi="Times New Roman" w:cs="Times New Roman"/>
        </w:rPr>
        <w:t>，</w:t>
      </w:r>
      <w:r w:rsidRPr="0029184B">
        <w:rPr>
          <w:rFonts w:ascii="Times New Roman" w:hAnsi="Times New Roman" w:cs="Times New Roman"/>
        </w:rPr>
        <w:t>其中二硫键</w:t>
      </w:r>
      <w:r w:rsidRPr="0029184B">
        <w:rPr>
          <w:rFonts w:hAnsi="宋体" w:cs="Times New Roman"/>
        </w:rPr>
        <w:t>“</w:t>
      </w:r>
      <w:r w:rsidRPr="0029184B">
        <w:rPr>
          <w:rFonts w:ascii="Times New Roman" w:hAnsi="Times New Roman" w:cs="Times New Roman"/>
        </w:rPr>
        <w:t>—S—S—</w:t>
      </w:r>
      <w:r w:rsidRPr="0029184B">
        <w:rPr>
          <w:rFonts w:hAnsi="宋体" w:cs="Times New Roman"/>
        </w:rPr>
        <w:t>”</w:t>
      </w:r>
      <w:r w:rsidRPr="0029184B">
        <w:rPr>
          <w:rFonts w:ascii="Times New Roman" w:hAnsi="Times New Roman" w:cs="Times New Roman"/>
        </w:rPr>
        <w:t>是一种连接蛋白质中两条肽链之间的化学键</w:t>
      </w:r>
      <w:r>
        <w:rPr>
          <w:rFonts w:ascii="Times New Roman" w:hAnsi="Times New Roman" w:cs="Times New Roman"/>
        </w:rPr>
        <w:t>(</w:t>
      </w:r>
      <w:r w:rsidRPr="0029184B">
        <w:rPr>
          <w:rFonts w:ascii="Times New Roman" w:hAnsi="Times New Roman" w:cs="Times New Roman"/>
        </w:rPr>
        <w:t>—SH</w:t>
      </w:r>
      <w:r>
        <w:rPr>
          <w:rFonts w:ascii="Times New Roman" w:hAnsi="Times New Roman" w:cs="Times New Roman"/>
        </w:rPr>
        <w:t>＋</w:t>
      </w:r>
      <w:r w:rsidRPr="0029184B">
        <w:rPr>
          <w:rFonts w:ascii="Times New Roman" w:hAnsi="Times New Roman" w:cs="Times New Roman"/>
        </w:rPr>
        <w:t>—SH</w:t>
      </w:r>
      <w:r w:rsidRPr="0029184B">
        <w:rPr>
          <w:rFonts w:hAnsi="宋体" w:cs="Times New Roman"/>
        </w:rPr>
        <w:t>→</w:t>
      </w:r>
      <w:r w:rsidRPr="0029184B">
        <w:rPr>
          <w:rFonts w:ascii="Times New Roman" w:hAnsi="Times New Roman" w:cs="Times New Roman"/>
        </w:rPr>
        <w:t>—S—S—</w:t>
      </w:r>
      <w:r>
        <w:rPr>
          <w:rFonts w:ascii="Times New Roman" w:hAnsi="Times New Roman" w:cs="Times New Roman"/>
        </w:rPr>
        <w:t>＋</w:t>
      </w:r>
      <w:r w:rsidRPr="0029184B">
        <w:rPr>
          <w:rFonts w:ascii="Times New Roman" w:hAnsi="Times New Roman" w:cs="Times New Roman"/>
        </w:rPr>
        <w:t>2H</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pt;height:50.5pt;visibility:visible">
            <v:imagedata r:id="rId7" r:href="rId8"/>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该蛋白质至少含有</w:t>
      </w:r>
      <w:r w:rsidRPr="0029184B">
        <w:rPr>
          <w:rFonts w:ascii="Times New Roman" w:hAnsi="Times New Roman" w:cs="Times New Roman"/>
        </w:rPr>
        <w:t>n</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个氧原子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合成该蛋白质时生成</w:t>
      </w:r>
      <w:r w:rsidRPr="0029184B">
        <w:rPr>
          <w:rFonts w:ascii="Times New Roman" w:hAnsi="Times New Roman" w:cs="Times New Roman"/>
        </w:rPr>
        <w:t>n</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个水分子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该蛋白质至少含有</w:t>
      </w:r>
      <w:r w:rsidRPr="0029184B">
        <w:rPr>
          <w:rFonts w:ascii="Times New Roman" w:hAnsi="Times New Roman" w:cs="Times New Roman"/>
        </w:rPr>
        <w:t>n</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个羧基</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该蛋白质水解产物增加</w:t>
      </w:r>
      <w:r w:rsidRPr="0029184B">
        <w:rPr>
          <w:rFonts w:ascii="Times New Roman" w:hAnsi="Times New Roman" w:cs="Times New Roman"/>
        </w:rPr>
        <w:t>2n</w:t>
      </w:r>
      <w:r>
        <w:rPr>
          <w:rFonts w:ascii="Times New Roman" w:hAnsi="Times New Roman" w:cs="Times New Roman"/>
        </w:rPr>
        <w:t>－</w:t>
      </w:r>
      <w:r w:rsidRPr="0029184B">
        <w:rPr>
          <w:rFonts w:ascii="Times New Roman" w:hAnsi="Times New Roman" w:cs="Times New Roman"/>
        </w:rPr>
        <w:t>4</w:t>
      </w:r>
      <w:r w:rsidRPr="0029184B">
        <w:rPr>
          <w:rFonts w:ascii="Times New Roman" w:hAnsi="Times New Roman" w:cs="Times New Roman"/>
        </w:rPr>
        <w:t>个氢原子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如图所示的蛋白质由三条多肽链组成，其中包括一条环状肽。由结构分析可知，该蛋白质含有</w:t>
      </w:r>
      <w:r w:rsidRPr="0029184B">
        <w:rPr>
          <w:rFonts w:ascii="Times New Roman" w:eastAsia="楷体_GB2312" w:hAnsi="Times New Roman" w:cs="Times New Roman"/>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个肽键，故合成该蛋白质时生成</w:t>
      </w:r>
      <w:r w:rsidRPr="0029184B">
        <w:rPr>
          <w:rFonts w:ascii="Times New Roman" w:eastAsia="楷体_GB2312" w:hAnsi="Times New Roman" w:cs="Times New Roman"/>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个水分子，</w:t>
      </w:r>
      <w:r w:rsidRPr="0029184B">
        <w:rPr>
          <w:rFonts w:ascii="Times New Roman" w:eastAsia="楷体_GB2312" w:hAnsi="Times New Roman" w:cs="Times New Roman"/>
        </w:rPr>
        <w:t>B</w:t>
      </w:r>
      <w:r w:rsidRPr="0029184B">
        <w:rPr>
          <w:rFonts w:ascii="Times New Roman" w:eastAsia="楷体_GB2312" w:hAnsi="Times New Roman" w:cs="Times New Roman"/>
        </w:rPr>
        <w:t>项正确。每条肽链</w:t>
      </w:r>
      <w:r>
        <w:rPr>
          <w:rFonts w:ascii="Times New Roman" w:eastAsia="楷体_GB2312" w:hAnsi="Times New Roman" w:cs="Times New Roman"/>
        </w:rPr>
        <w:t>(</w:t>
      </w:r>
      <w:r w:rsidRPr="0029184B">
        <w:rPr>
          <w:rFonts w:ascii="Times New Roman" w:eastAsia="楷体_GB2312" w:hAnsi="Times New Roman" w:cs="Times New Roman"/>
        </w:rPr>
        <w:t>除环状肽外</w:t>
      </w:r>
      <w:r>
        <w:rPr>
          <w:rFonts w:ascii="Times New Roman" w:eastAsia="楷体_GB2312" w:hAnsi="Times New Roman" w:cs="Times New Roman"/>
        </w:rPr>
        <w:t>)</w:t>
      </w:r>
      <w:r w:rsidRPr="0029184B">
        <w:rPr>
          <w:rFonts w:ascii="Times New Roman" w:eastAsia="楷体_GB2312" w:hAnsi="Times New Roman" w:cs="Times New Roman"/>
        </w:rPr>
        <w:t>至少含有</w:t>
      </w:r>
      <w:r w:rsidRPr="0029184B">
        <w:rPr>
          <w:rFonts w:ascii="Times New Roman" w:eastAsia="楷体_GB2312" w:hAnsi="Times New Roman" w:cs="Times New Roman"/>
        </w:rPr>
        <w:t>1</w:t>
      </w:r>
      <w:r w:rsidRPr="0029184B">
        <w:rPr>
          <w:rFonts w:ascii="Times New Roman" w:eastAsia="楷体_GB2312" w:hAnsi="Times New Roman" w:cs="Times New Roman"/>
        </w:rPr>
        <w:t>个羧基，故该蛋白质至少含有</w:t>
      </w:r>
      <w:r w:rsidRPr="0029184B">
        <w:rPr>
          <w:rFonts w:ascii="Times New Roman" w:eastAsia="楷体_GB2312" w:hAnsi="Times New Roman" w:cs="Times New Roman"/>
        </w:rPr>
        <w:t>2</w:t>
      </w:r>
      <w:r w:rsidRPr="0029184B">
        <w:rPr>
          <w:rFonts w:ascii="Times New Roman" w:eastAsia="楷体_GB2312" w:hAnsi="Times New Roman" w:cs="Times New Roman"/>
        </w:rPr>
        <w:t>个羧基，</w:t>
      </w:r>
      <w:r w:rsidRPr="0029184B">
        <w:rPr>
          <w:rFonts w:ascii="Times New Roman" w:eastAsia="楷体_GB2312" w:hAnsi="Times New Roman" w:cs="Times New Roman"/>
        </w:rPr>
        <w:t>C</w:t>
      </w:r>
      <w:r w:rsidRPr="0029184B">
        <w:rPr>
          <w:rFonts w:ascii="Times New Roman" w:eastAsia="楷体_GB2312" w:hAnsi="Times New Roman" w:cs="Times New Roman"/>
        </w:rPr>
        <w:t>项错误。每个肽键中含</w:t>
      </w:r>
      <w:r w:rsidRPr="0029184B">
        <w:rPr>
          <w:rFonts w:ascii="Times New Roman" w:eastAsia="楷体_GB2312" w:hAnsi="Times New Roman" w:cs="Times New Roman"/>
        </w:rPr>
        <w:t>1</w:t>
      </w:r>
      <w:r w:rsidRPr="0029184B">
        <w:rPr>
          <w:rFonts w:ascii="Times New Roman" w:eastAsia="楷体_GB2312" w:hAnsi="Times New Roman" w:cs="Times New Roman"/>
        </w:rPr>
        <w:t>个氧原子，每个羧基含有</w:t>
      </w:r>
      <w:r w:rsidRPr="0029184B">
        <w:rPr>
          <w:rFonts w:ascii="Times New Roman" w:eastAsia="楷体_GB2312" w:hAnsi="Times New Roman" w:cs="Times New Roman"/>
        </w:rPr>
        <w:t>2</w:t>
      </w:r>
      <w:r w:rsidRPr="0029184B">
        <w:rPr>
          <w:rFonts w:ascii="Times New Roman" w:eastAsia="楷体_GB2312" w:hAnsi="Times New Roman" w:cs="Times New Roman"/>
        </w:rPr>
        <w:t>个氧原子，故该蛋白质至少含有</w:t>
      </w:r>
      <w:r w:rsidRPr="0029184B">
        <w:rPr>
          <w:rFonts w:ascii="Times New Roman" w:eastAsia="楷体_GB2312" w:hAnsi="Times New Roman" w:cs="Times New Roman"/>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w:t>
      </w:r>
      <w:r w:rsidRPr="0029184B">
        <w:rPr>
          <w:rFonts w:ascii="Times New Roman" w:eastAsia="楷体_GB2312" w:hAnsi="Times New Roman" w:cs="Times New Roman"/>
        </w:rPr>
        <w:t>2</w:t>
      </w:r>
      <w:r w:rsidRPr="0029184B">
        <w:rPr>
          <w:rFonts w:hAnsi="宋体"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w:t>
      </w:r>
      <w:r w:rsidRPr="0029184B">
        <w:rPr>
          <w:rFonts w:ascii="Times New Roman" w:eastAsia="楷体_GB2312" w:hAnsi="Times New Roman" w:cs="Times New Roman"/>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个</w:t>
      </w:r>
      <w:r>
        <w:rPr>
          <w:rFonts w:ascii="Times New Roman" w:eastAsia="楷体_GB2312" w:hAnsi="Times New Roman" w:cs="Times New Roman"/>
        </w:rPr>
        <w:t>)</w:t>
      </w:r>
      <w:r w:rsidRPr="0029184B">
        <w:rPr>
          <w:rFonts w:ascii="Times New Roman" w:eastAsia="楷体_GB2312" w:hAnsi="Times New Roman" w:cs="Times New Roman"/>
        </w:rPr>
        <w:t>氧原子，</w:t>
      </w:r>
      <w:r w:rsidRPr="0029184B">
        <w:rPr>
          <w:rFonts w:ascii="Times New Roman" w:eastAsia="楷体_GB2312" w:hAnsi="Times New Roman" w:cs="Times New Roman"/>
        </w:rPr>
        <w:t>A</w:t>
      </w:r>
      <w:r w:rsidRPr="0029184B">
        <w:rPr>
          <w:rFonts w:ascii="Times New Roman" w:eastAsia="楷体_GB2312" w:hAnsi="Times New Roman" w:cs="Times New Roman"/>
        </w:rPr>
        <w:t>项错误。该蛋白质水解时需加入</w:t>
      </w:r>
      <w:r w:rsidRPr="0029184B">
        <w:rPr>
          <w:rFonts w:ascii="Times New Roman" w:eastAsia="楷体_GB2312" w:hAnsi="Times New Roman" w:cs="Times New Roman"/>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分子水，破坏二硫键需要</w:t>
      </w:r>
      <w:r w:rsidRPr="0029184B">
        <w:rPr>
          <w:rFonts w:ascii="Times New Roman" w:eastAsia="楷体_GB2312" w:hAnsi="Times New Roman" w:cs="Times New Roman"/>
        </w:rPr>
        <w:t>4</w:t>
      </w:r>
      <w:r w:rsidRPr="0029184B">
        <w:rPr>
          <w:rFonts w:ascii="Times New Roman" w:eastAsia="楷体_GB2312" w:hAnsi="Times New Roman" w:cs="Times New Roman"/>
        </w:rPr>
        <w:t>个氢，故该蛋白质水解产物增加</w:t>
      </w:r>
      <w:r w:rsidRPr="0029184B">
        <w:rPr>
          <w:rFonts w:ascii="Times New Roman" w:eastAsia="楷体_GB2312" w:hAnsi="Times New Roman" w:cs="Times New Roman"/>
        </w:rPr>
        <w:t>2</w:t>
      </w:r>
      <w:r w:rsidRPr="0029184B">
        <w:rPr>
          <w:rFonts w:hAnsi="宋体" w:cs="Times New Roman"/>
        </w:rPr>
        <w:t>×</w:t>
      </w:r>
      <w:r>
        <w:rPr>
          <w:rFonts w:ascii="Times New Roman" w:eastAsia="楷体_GB2312" w:hAnsi="Times New Roman" w:cs="Times New Roman"/>
        </w:rPr>
        <w:t>(</w:t>
      </w:r>
      <w:r w:rsidRPr="0029184B">
        <w:rPr>
          <w:rFonts w:ascii="Times New Roman" w:eastAsia="楷体_GB2312" w:hAnsi="Times New Roman" w:cs="Times New Roman"/>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w:t>
      </w:r>
      <w:r w:rsidRPr="0029184B">
        <w:rPr>
          <w:rFonts w:ascii="Times New Roman" w:eastAsia="楷体_GB2312" w:hAnsi="Times New Roman" w:cs="Times New Roman"/>
        </w:rPr>
        <w:t>4</w:t>
      </w:r>
      <w:r w:rsidRPr="0029184B">
        <w:rPr>
          <w:rFonts w:ascii="Times New Roman" w:eastAsia="楷体_GB2312" w:hAnsi="Times New Roman" w:cs="Times New Roman"/>
        </w:rPr>
        <w:t>＝</w:t>
      </w:r>
      <w:r w:rsidRPr="0029184B">
        <w:rPr>
          <w:rFonts w:ascii="Times New Roman" w:eastAsia="楷体_GB2312" w:hAnsi="Times New Roman" w:cs="Times New Roman"/>
        </w:rPr>
        <w:t>2n</w:t>
      </w:r>
      <w:r>
        <w:rPr>
          <w:rFonts w:ascii="Times New Roman" w:eastAsia="楷体_GB2312" w:hAnsi="Times New Roman" w:cs="Times New Roman"/>
        </w:rPr>
        <w:t>(</w:t>
      </w:r>
      <w:r w:rsidRPr="0029184B">
        <w:rPr>
          <w:rFonts w:ascii="Times New Roman" w:eastAsia="楷体_GB2312" w:hAnsi="Times New Roman" w:cs="Times New Roman"/>
        </w:rPr>
        <w:t>个</w:t>
      </w:r>
      <w:r>
        <w:rPr>
          <w:rFonts w:ascii="Times New Roman" w:eastAsia="楷体_GB2312" w:hAnsi="Times New Roman" w:cs="Times New Roman"/>
        </w:rPr>
        <w:t>)</w:t>
      </w:r>
      <w:r w:rsidRPr="0029184B">
        <w:rPr>
          <w:rFonts w:ascii="Times New Roman" w:eastAsia="楷体_GB2312" w:hAnsi="Times New Roman" w:cs="Times New Roman"/>
        </w:rPr>
        <w:t>氢原子，</w:t>
      </w:r>
      <w:r w:rsidRPr="0029184B">
        <w:rPr>
          <w:rFonts w:ascii="Times New Roman" w:eastAsia="楷体_GB2312" w:hAnsi="Times New Roman" w:cs="Times New Roman"/>
        </w:rPr>
        <w:t>D</w:t>
      </w:r>
      <w:r w:rsidRPr="0029184B">
        <w:rPr>
          <w:rFonts w:ascii="Times New Roman" w:eastAsia="楷体_GB2312" w:hAnsi="Times New Roman" w:cs="Times New Roman"/>
        </w:rPr>
        <w:t>项错误。</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科学研究表明</w:t>
      </w:r>
      <w:r>
        <w:rPr>
          <w:rFonts w:ascii="Times New Roman" w:hAnsi="Times New Roman" w:cs="Times New Roman"/>
        </w:rPr>
        <w:t>，</w:t>
      </w:r>
      <w:r w:rsidRPr="0029184B">
        <w:rPr>
          <w:rFonts w:ascii="Times New Roman" w:hAnsi="Times New Roman" w:cs="Times New Roman"/>
        </w:rPr>
        <w:t>哺乳动物肌肉细胞膜外</w:t>
      </w:r>
      <w:r w:rsidRPr="0029184B">
        <w:rPr>
          <w:rFonts w:ascii="Times New Roman" w:hAnsi="Times New Roman" w:cs="Times New Roman"/>
        </w:rPr>
        <w:t>Na</w:t>
      </w:r>
      <w:r w:rsidRPr="0029184B">
        <w:rPr>
          <w:rFonts w:ascii="Times New Roman" w:hAnsi="Times New Roman" w:cs="Times New Roman"/>
          <w:vertAlign w:val="superscript"/>
        </w:rPr>
        <w:t>＋</w:t>
      </w:r>
      <w:r w:rsidRPr="0029184B">
        <w:rPr>
          <w:rFonts w:ascii="Times New Roman" w:hAnsi="Times New Roman" w:cs="Times New Roman"/>
        </w:rPr>
        <w:t>浓度是膜内的</w:t>
      </w:r>
      <w:r w:rsidRPr="0029184B">
        <w:rPr>
          <w:rFonts w:ascii="Times New Roman" w:hAnsi="Times New Roman" w:cs="Times New Roman"/>
        </w:rPr>
        <w:t>15</w:t>
      </w:r>
      <w:r w:rsidRPr="0029184B">
        <w:rPr>
          <w:rFonts w:ascii="Times New Roman" w:hAnsi="Times New Roman" w:cs="Times New Roman"/>
        </w:rPr>
        <w:t>倍</w:t>
      </w:r>
      <w:r>
        <w:rPr>
          <w:rFonts w:ascii="Times New Roman" w:hAnsi="Times New Roman" w:cs="Times New Roman"/>
        </w:rPr>
        <w:t>，</w:t>
      </w:r>
      <w:r w:rsidRPr="0029184B">
        <w:rPr>
          <w:rFonts w:ascii="Times New Roman" w:hAnsi="Times New Roman" w:cs="Times New Roman"/>
        </w:rPr>
        <w:t>K</w:t>
      </w:r>
      <w:r w:rsidRPr="0029184B">
        <w:rPr>
          <w:rFonts w:ascii="Times New Roman" w:hAnsi="Times New Roman" w:cs="Times New Roman"/>
          <w:vertAlign w:val="superscript"/>
        </w:rPr>
        <w:t>＋</w:t>
      </w:r>
      <w:r w:rsidRPr="0029184B">
        <w:rPr>
          <w:rFonts w:ascii="Times New Roman" w:hAnsi="Times New Roman" w:cs="Times New Roman"/>
        </w:rPr>
        <w:t>浓度膜内是膜外的</w:t>
      </w:r>
      <w:r w:rsidRPr="0029184B">
        <w:rPr>
          <w:rFonts w:ascii="Times New Roman" w:hAnsi="Times New Roman" w:cs="Times New Roman"/>
        </w:rPr>
        <w:t>35</w:t>
      </w:r>
      <w:r w:rsidRPr="0029184B">
        <w:rPr>
          <w:rFonts w:ascii="Times New Roman" w:hAnsi="Times New Roman" w:cs="Times New Roman"/>
        </w:rPr>
        <w:t>倍</w:t>
      </w:r>
      <w:r>
        <w:rPr>
          <w:rFonts w:ascii="Times New Roman" w:hAnsi="Times New Roman" w:cs="Times New Roman"/>
        </w:rPr>
        <w:t>，</w:t>
      </w:r>
      <w:r w:rsidRPr="0029184B">
        <w:rPr>
          <w:rFonts w:ascii="Times New Roman" w:hAnsi="Times New Roman" w:cs="Times New Roman"/>
        </w:rPr>
        <w:t>这种浓度差与膜上的</w:t>
      </w:r>
      <w:r w:rsidRPr="0029184B">
        <w:rPr>
          <w:rFonts w:ascii="Times New Roman" w:hAnsi="Times New Roman" w:cs="Times New Roman"/>
        </w:rPr>
        <w:t>Na</w:t>
      </w:r>
      <w:r w:rsidRPr="0029184B">
        <w:rPr>
          <w:rFonts w:ascii="Times New Roman" w:hAnsi="Times New Roman" w:cs="Times New Roman"/>
          <w:vertAlign w:val="superscript"/>
        </w:rPr>
        <w:t>＋</w:t>
      </w:r>
      <w:r>
        <w:rPr>
          <w:rFonts w:ascii="Times New Roman" w:hAnsi="Times New Roman" w:cs="Times New Roman"/>
        </w:rPr>
        <w:t>－</w:t>
      </w:r>
      <w:r w:rsidRPr="0029184B">
        <w:rPr>
          <w:rFonts w:ascii="Times New Roman" w:hAnsi="Times New Roman" w:cs="Times New Roman"/>
        </w:rPr>
        <w:t>K</w:t>
      </w:r>
      <w:r w:rsidRPr="0029184B">
        <w:rPr>
          <w:rFonts w:ascii="Times New Roman" w:hAnsi="Times New Roman" w:cs="Times New Roman"/>
          <w:vertAlign w:val="superscript"/>
        </w:rPr>
        <w:t>＋</w:t>
      </w:r>
      <w:r w:rsidRPr="0029184B">
        <w:rPr>
          <w:rFonts w:ascii="Times New Roman" w:hAnsi="Times New Roman" w:cs="Times New Roman"/>
        </w:rPr>
        <w:t>泵有关</w:t>
      </w:r>
      <w:r>
        <w:rPr>
          <w:rFonts w:ascii="Times New Roman" w:hAnsi="Times New Roman" w:cs="Times New Roman"/>
        </w:rPr>
        <w:t>，</w:t>
      </w:r>
      <w:r w:rsidRPr="0029184B">
        <w:rPr>
          <w:rFonts w:ascii="Times New Roman" w:hAnsi="Times New Roman" w:cs="Times New Roman"/>
        </w:rPr>
        <w:t>其作用原理如图所示</w:t>
      </w:r>
      <w:r>
        <w:rPr>
          <w:rFonts w:ascii="Times New Roman" w:hAnsi="Times New Roman" w:cs="Times New Roman"/>
        </w:rPr>
        <w:t>，</w:t>
      </w:r>
      <w:r w:rsidRPr="0029184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116.6pt;height:90.8pt;visibility:visible">
            <v:imagedata r:id="rId9" r:href="rId10"/>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温度的改变不影响</w:t>
      </w:r>
      <w:r w:rsidRPr="0029184B">
        <w:rPr>
          <w:rFonts w:ascii="Times New Roman" w:hAnsi="Times New Roman" w:cs="Times New Roman"/>
        </w:rPr>
        <w:t>Na</w:t>
      </w:r>
      <w:r w:rsidRPr="0029184B">
        <w:rPr>
          <w:rFonts w:ascii="Times New Roman" w:hAnsi="Times New Roman" w:cs="Times New Roman"/>
          <w:vertAlign w:val="superscript"/>
        </w:rPr>
        <w:t>＋</w:t>
      </w:r>
      <w:r w:rsidRPr="0029184B">
        <w:rPr>
          <w:rFonts w:ascii="Times New Roman" w:hAnsi="Times New Roman" w:cs="Times New Roman"/>
        </w:rPr>
        <w:t>和</w:t>
      </w:r>
      <w:r w:rsidRPr="0029184B">
        <w:rPr>
          <w:rFonts w:ascii="Times New Roman" w:hAnsi="Times New Roman" w:cs="Times New Roman"/>
        </w:rPr>
        <w:t>K</w:t>
      </w:r>
      <w:r w:rsidRPr="0029184B">
        <w:rPr>
          <w:rFonts w:ascii="Times New Roman" w:hAnsi="Times New Roman" w:cs="Times New Roman"/>
          <w:vertAlign w:val="superscript"/>
        </w:rPr>
        <w:t>＋</w:t>
      </w:r>
      <w:r w:rsidRPr="0029184B">
        <w:rPr>
          <w:rFonts w:ascii="Times New Roman" w:hAnsi="Times New Roman" w:cs="Times New Roman"/>
        </w:rPr>
        <w:t>的运输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呼吸抑制剂不影响</w:t>
      </w:r>
      <w:r w:rsidRPr="0029184B">
        <w:rPr>
          <w:rFonts w:ascii="Times New Roman" w:hAnsi="Times New Roman" w:cs="Times New Roman"/>
        </w:rPr>
        <w:t>Na</w:t>
      </w:r>
      <w:r w:rsidRPr="0029184B">
        <w:rPr>
          <w:rFonts w:ascii="Times New Roman" w:hAnsi="Times New Roman" w:cs="Times New Roman"/>
          <w:vertAlign w:val="superscript"/>
        </w:rPr>
        <w:t>＋</w:t>
      </w:r>
      <w:r w:rsidRPr="0029184B">
        <w:rPr>
          <w:rFonts w:ascii="Times New Roman" w:hAnsi="Times New Roman" w:cs="Times New Roman"/>
        </w:rPr>
        <w:t>和</w:t>
      </w:r>
      <w:r w:rsidRPr="0029184B">
        <w:rPr>
          <w:rFonts w:ascii="Times New Roman" w:hAnsi="Times New Roman" w:cs="Times New Roman"/>
        </w:rPr>
        <w:t>K</w:t>
      </w:r>
      <w:r w:rsidRPr="0029184B">
        <w:rPr>
          <w:rFonts w:ascii="Times New Roman" w:hAnsi="Times New Roman" w:cs="Times New Roman"/>
          <w:vertAlign w:val="superscript"/>
        </w:rPr>
        <w:t>＋</w:t>
      </w:r>
      <w:r w:rsidRPr="0029184B">
        <w:rPr>
          <w:rFonts w:ascii="Times New Roman" w:hAnsi="Times New Roman" w:cs="Times New Roman"/>
        </w:rPr>
        <w:t>的运输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该运输过程能体现细胞膜的功能特征</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该运输过程的持续会导致大量</w:t>
      </w:r>
      <w:r w:rsidRPr="0029184B">
        <w:rPr>
          <w:rFonts w:ascii="Times New Roman" w:hAnsi="Times New Roman" w:cs="Times New Roman"/>
        </w:rPr>
        <w:t>ADP</w:t>
      </w:r>
      <w:r w:rsidRPr="0029184B">
        <w:rPr>
          <w:rFonts w:ascii="Times New Roman" w:hAnsi="Times New Roman" w:cs="Times New Roman"/>
        </w:rPr>
        <w:t>的积累</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本题中</w:t>
      </w:r>
      <w:r w:rsidRPr="0029184B">
        <w:rPr>
          <w:rFonts w:ascii="Times New Roman" w:eastAsia="楷体_GB2312" w:hAnsi="Times New Roman" w:cs="Times New Roman"/>
        </w:rPr>
        <w:t>Na</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w:t>
      </w:r>
      <w:r w:rsidRPr="0029184B">
        <w:rPr>
          <w:rFonts w:ascii="Times New Roman" w:eastAsia="楷体_GB2312" w:hAnsi="Times New Roman" w:cs="Times New Roman"/>
        </w:rPr>
        <w:t>K</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泵是膜上的载体蛋白，</w:t>
      </w:r>
      <w:r w:rsidRPr="0029184B">
        <w:rPr>
          <w:rFonts w:ascii="Times New Roman" w:eastAsia="楷体_GB2312" w:hAnsi="Times New Roman" w:cs="Times New Roman"/>
        </w:rPr>
        <w:t>ATP</w:t>
      </w:r>
      <w:r w:rsidRPr="0029184B">
        <w:rPr>
          <w:rFonts w:ascii="Times New Roman" w:eastAsia="楷体_GB2312" w:hAnsi="Times New Roman" w:cs="Times New Roman"/>
        </w:rPr>
        <w:t>酶在一定的条件下可以被膜外</w:t>
      </w:r>
      <w:r w:rsidRPr="0029184B">
        <w:rPr>
          <w:rFonts w:ascii="Times New Roman" w:eastAsia="楷体_GB2312" w:hAnsi="Times New Roman" w:cs="Times New Roman"/>
        </w:rPr>
        <w:t>K</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或膜内的</w:t>
      </w:r>
      <w:r w:rsidRPr="0029184B">
        <w:rPr>
          <w:rFonts w:ascii="Times New Roman" w:eastAsia="楷体_GB2312" w:hAnsi="Times New Roman" w:cs="Times New Roman"/>
        </w:rPr>
        <w:t>Na</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激活，促进</w:t>
      </w:r>
      <w:r w:rsidRPr="0029184B">
        <w:rPr>
          <w:rFonts w:ascii="Times New Roman" w:eastAsia="楷体_GB2312" w:hAnsi="Times New Roman" w:cs="Times New Roman"/>
        </w:rPr>
        <w:t>ATP</w:t>
      </w:r>
      <w:r w:rsidRPr="0029184B">
        <w:rPr>
          <w:rFonts w:ascii="Times New Roman" w:eastAsia="楷体_GB2312" w:hAnsi="Times New Roman" w:cs="Times New Roman"/>
        </w:rPr>
        <w:t>分解并释放能量，转运</w:t>
      </w:r>
      <w:r w:rsidRPr="0029184B">
        <w:rPr>
          <w:rFonts w:ascii="Times New Roman" w:eastAsia="楷体_GB2312" w:hAnsi="Times New Roman" w:cs="Times New Roman"/>
        </w:rPr>
        <w:t>Na</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和</w:t>
      </w:r>
      <w:r w:rsidRPr="0029184B">
        <w:rPr>
          <w:rFonts w:ascii="Times New Roman" w:eastAsia="楷体_GB2312" w:hAnsi="Times New Roman" w:cs="Times New Roman"/>
        </w:rPr>
        <w:t>K</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。温度能影响</w:t>
      </w:r>
      <w:r w:rsidRPr="0029184B">
        <w:rPr>
          <w:rFonts w:ascii="Times New Roman" w:eastAsia="楷体_GB2312" w:hAnsi="Times New Roman" w:cs="Times New Roman"/>
        </w:rPr>
        <w:t>ATP</w:t>
      </w:r>
      <w:r w:rsidRPr="0029184B">
        <w:rPr>
          <w:rFonts w:ascii="Times New Roman" w:eastAsia="楷体_GB2312" w:hAnsi="Times New Roman" w:cs="Times New Roman"/>
        </w:rPr>
        <w:t>合成酶的活性，也能改变</w:t>
      </w:r>
      <w:r w:rsidRPr="0029184B">
        <w:rPr>
          <w:rFonts w:ascii="Times New Roman" w:eastAsia="楷体_GB2312" w:hAnsi="Times New Roman" w:cs="Times New Roman"/>
        </w:rPr>
        <w:t>ATP</w:t>
      </w:r>
      <w:r w:rsidRPr="0029184B">
        <w:rPr>
          <w:rFonts w:ascii="Times New Roman" w:eastAsia="楷体_GB2312" w:hAnsi="Times New Roman" w:cs="Times New Roman"/>
        </w:rPr>
        <w:t>酶</w:t>
      </w:r>
      <w:r>
        <w:rPr>
          <w:rFonts w:ascii="Times New Roman" w:eastAsia="楷体_GB2312" w:hAnsi="Times New Roman" w:cs="Times New Roman"/>
        </w:rPr>
        <w:t>(</w:t>
      </w:r>
      <w:r w:rsidRPr="0029184B">
        <w:rPr>
          <w:rFonts w:ascii="Times New Roman" w:eastAsia="楷体_GB2312" w:hAnsi="Times New Roman" w:cs="Times New Roman"/>
        </w:rPr>
        <w:t>分解酶</w:t>
      </w:r>
      <w:r>
        <w:rPr>
          <w:rFonts w:ascii="Times New Roman" w:eastAsia="楷体_GB2312" w:hAnsi="Times New Roman" w:cs="Times New Roman"/>
        </w:rPr>
        <w:t>)</w:t>
      </w:r>
      <w:r w:rsidRPr="0029184B">
        <w:rPr>
          <w:rFonts w:ascii="Times New Roman" w:eastAsia="楷体_GB2312" w:hAnsi="Times New Roman" w:cs="Times New Roman"/>
        </w:rPr>
        <w:t>的活性，进而影响</w:t>
      </w:r>
      <w:r w:rsidRPr="0029184B">
        <w:rPr>
          <w:rFonts w:ascii="Times New Roman" w:eastAsia="楷体_GB2312" w:hAnsi="Times New Roman" w:cs="Times New Roman"/>
        </w:rPr>
        <w:t>Na</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和</w:t>
      </w:r>
      <w:r w:rsidRPr="0029184B">
        <w:rPr>
          <w:rFonts w:ascii="Times New Roman" w:eastAsia="楷体_GB2312" w:hAnsi="Times New Roman" w:cs="Times New Roman"/>
        </w:rPr>
        <w:t>K</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的转运；动物细胞合成</w:t>
      </w:r>
      <w:r w:rsidRPr="0029184B">
        <w:rPr>
          <w:rFonts w:ascii="Times New Roman" w:eastAsia="楷体_GB2312" w:hAnsi="Times New Roman" w:cs="Times New Roman"/>
        </w:rPr>
        <w:t>ATP</w:t>
      </w:r>
      <w:r w:rsidRPr="0029184B">
        <w:rPr>
          <w:rFonts w:ascii="Times New Roman" w:eastAsia="楷体_GB2312" w:hAnsi="Times New Roman" w:cs="Times New Roman"/>
        </w:rPr>
        <w:t>所需的能量来自细胞的呼吸作用，呼吸抑制剂会影响</w:t>
      </w:r>
      <w:r w:rsidRPr="0029184B">
        <w:rPr>
          <w:rFonts w:ascii="Times New Roman" w:eastAsia="楷体_GB2312" w:hAnsi="Times New Roman" w:cs="Times New Roman"/>
        </w:rPr>
        <w:t>ATP</w:t>
      </w:r>
      <w:r w:rsidRPr="0029184B">
        <w:rPr>
          <w:rFonts w:ascii="Times New Roman" w:eastAsia="楷体_GB2312" w:hAnsi="Times New Roman" w:cs="Times New Roman"/>
        </w:rPr>
        <w:t>的合成，进而影响</w:t>
      </w:r>
      <w:r w:rsidRPr="0029184B">
        <w:rPr>
          <w:rFonts w:ascii="Times New Roman" w:eastAsia="楷体_GB2312" w:hAnsi="Times New Roman" w:cs="Times New Roman"/>
        </w:rPr>
        <w:t>Na</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和</w:t>
      </w:r>
      <w:r w:rsidRPr="0029184B">
        <w:rPr>
          <w:rFonts w:ascii="Times New Roman" w:eastAsia="楷体_GB2312" w:hAnsi="Times New Roman" w:cs="Times New Roman"/>
        </w:rPr>
        <w:t>K</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的转运；该过程能选择性地吸收</w:t>
      </w:r>
      <w:r w:rsidRPr="0029184B">
        <w:rPr>
          <w:rFonts w:ascii="Times New Roman" w:eastAsia="楷体_GB2312" w:hAnsi="Times New Roman" w:cs="Times New Roman"/>
        </w:rPr>
        <w:t>K</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，排出</w:t>
      </w:r>
      <w:r w:rsidRPr="0029184B">
        <w:rPr>
          <w:rFonts w:ascii="Times New Roman" w:eastAsia="楷体_GB2312" w:hAnsi="Times New Roman" w:cs="Times New Roman"/>
        </w:rPr>
        <w:t>Na</w:t>
      </w:r>
      <w:r w:rsidRPr="0029184B">
        <w:rPr>
          <w:rFonts w:ascii="Times New Roman" w:eastAsia="楷体_GB2312" w:hAnsi="Times New Roman" w:cs="Times New Roman"/>
          <w:vertAlign w:val="superscript"/>
        </w:rPr>
        <w:t>＋</w:t>
      </w:r>
      <w:r w:rsidRPr="0029184B">
        <w:rPr>
          <w:rFonts w:ascii="Times New Roman" w:eastAsia="楷体_GB2312" w:hAnsi="Times New Roman" w:cs="Times New Roman"/>
        </w:rPr>
        <w:t>，能够体现细胞膜的选择透过性；细胞内</w:t>
      </w:r>
      <w:r w:rsidRPr="0029184B">
        <w:rPr>
          <w:rFonts w:ascii="Times New Roman" w:eastAsia="楷体_GB2312" w:hAnsi="Times New Roman" w:cs="Times New Roman"/>
        </w:rPr>
        <w:t>ATP</w:t>
      </w:r>
      <w:r w:rsidRPr="0029184B">
        <w:rPr>
          <w:rFonts w:ascii="Times New Roman" w:eastAsia="楷体_GB2312" w:hAnsi="Times New Roman" w:cs="Times New Roman"/>
        </w:rPr>
        <w:t>和</w:t>
      </w:r>
      <w:r w:rsidRPr="0029184B">
        <w:rPr>
          <w:rFonts w:ascii="Times New Roman" w:eastAsia="楷体_GB2312" w:hAnsi="Times New Roman" w:cs="Times New Roman"/>
        </w:rPr>
        <w:t>ADP</w:t>
      </w:r>
      <w:r w:rsidRPr="0029184B">
        <w:rPr>
          <w:rFonts w:ascii="Times New Roman" w:eastAsia="楷体_GB2312" w:hAnsi="Times New Roman" w:cs="Times New Roman"/>
        </w:rPr>
        <w:t>可以快速转化，不会导致</w:t>
      </w:r>
      <w:r w:rsidRPr="0029184B">
        <w:rPr>
          <w:rFonts w:ascii="Times New Roman" w:eastAsia="楷体_GB2312" w:hAnsi="Times New Roman" w:cs="Times New Roman"/>
        </w:rPr>
        <w:t>ADP</w:t>
      </w:r>
      <w:r w:rsidRPr="0029184B">
        <w:rPr>
          <w:rFonts w:ascii="Times New Roman" w:eastAsia="楷体_GB2312" w:hAnsi="Times New Roman" w:cs="Times New Roman"/>
        </w:rPr>
        <w:t>的大量积累。</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下图是两种细胞的亚显微结构示意图</w:t>
      </w:r>
      <w:r>
        <w:rPr>
          <w:rFonts w:ascii="Times New Roman" w:hAnsi="Times New Roman" w:cs="Times New Roman"/>
        </w:rPr>
        <w:t>。</w:t>
      </w:r>
      <w:r w:rsidRPr="0029184B">
        <w:rPr>
          <w:rFonts w:ascii="Times New Roman" w:hAnsi="Times New Roman" w:cs="Times New Roman"/>
        </w:rPr>
        <w:t>以下叙述正确的是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198.25pt;height:70.95pt;visibility:visible">
            <v:imagedata r:id="rId11" r:href="rId12"/>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与甲相比</w:t>
      </w:r>
      <w:r>
        <w:rPr>
          <w:rFonts w:ascii="Times New Roman" w:hAnsi="Times New Roman" w:cs="Times New Roman"/>
        </w:rPr>
        <w:t>，</w:t>
      </w:r>
      <w:r w:rsidRPr="0029184B">
        <w:rPr>
          <w:rFonts w:ascii="Times New Roman" w:hAnsi="Times New Roman" w:cs="Times New Roman"/>
        </w:rPr>
        <w:t>乙细胞特有的细胞器有</w:t>
      </w:r>
      <w:r w:rsidRPr="0029184B">
        <w:rPr>
          <w:rFonts w:hAnsi="宋体" w:cs="Times New Roman"/>
        </w:rPr>
        <w:t>⑧⑨⑩</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甲细胞中参与抗体合成和分泌的具膜细胞器有</w:t>
      </w:r>
      <w:r w:rsidRPr="0029184B">
        <w:rPr>
          <w:rFonts w:hAnsi="宋体" w:cs="Times New Roman"/>
        </w:rPr>
        <w:t>②③⑤⑦</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乙细胞所构成的组织可作为鉴定还原糖的理想材料</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甲</w:t>
      </w:r>
      <w:r>
        <w:rPr>
          <w:rFonts w:ascii="Times New Roman" w:hAnsi="Times New Roman" w:cs="Times New Roman"/>
        </w:rPr>
        <w:t>、</w:t>
      </w:r>
      <w:r w:rsidRPr="0029184B">
        <w:rPr>
          <w:rFonts w:ascii="Times New Roman" w:hAnsi="Times New Roman" w:cs="Times New Roman"/>
        </w:rPr>
        <w:t>乙细胞中的</w:t>
      </w:r>
      <w:r w:rsidRPr="0029184B">
        <w:rPr>
          <w:rFonts w:hAnsi="宋体" w:cs="Times New Roman"/>
        </w:rPr>
        <w:t>⑦</w:t>
      </w:r>
      <w:r w:rsidRPr="0029184B">
        <w:rPr>
          <w:rFonts w:ascii="Times New Roman" w:hAnsi="Times New Roman" w:cs="Times New Roman"/>
        </w:rPr>
        <w:t>各具有不同的功能</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eastAsia="楷体_GB2312" w:hAnsi="宋体" w:cs="Times New Roman"/>
        </w:rPr>
        <w:t>⑩</w:t>
      </w:r>
      <w:r w:rsidRPr="0029184B">
        <w:rPr>
          <w:rFonts w:ascii="Times New Roman" w:eastAsia="楷体_GB2312" w:hAnsi="Times New Roman" w:cs="Times New Roman"/>
        </w:rPr>
        <w:t>细胞壁不是细胞器；</w:t>
      </w:r>
      <w:r w:rsidRPr="0029184B">
        <w:rPr>
          <w:rFonts w:eastAsia="楷体_GB2312" w:hAnsi="宋体" w:cs="Times New Roman"/>
        </w:rPr>
        <w:t>②</w:t>
      </w:r>
      <w:r w:rsidRPr="0029184B">
        <w:rPr>
          <w:rFonts w:ascii="Times New Roman" w:eastAsia="楷体_GB2312" w:hAnsi="Times New Roman" w:cs="Times New Roman"/>
        </w:rPr>
        <w:t>核糖体没有膜结构；乙中含有叶绿体，会影响颜色的观察，不是鉴定还原糖的理想材料；</w:t>
      </w:r>
      <w:r w:rsidRPr="0029184B">
        <w:rPr>
          <w:rFonts w:eastAsia="楷体_GB2312" w:hAnsi="宋体" w:cs="Times New Roman"/>
        </w:rPr>
        <w:t>⑦</w:t>
      </w:r>
      <w:r w:rsidRPr="0029184B">
        <w:rPr>
          <w:rFonts w:ascii="Times New Roman" w:eastAsia="楷体_GB2312" w:hAnsi="Times New Roman" w:cs="Times New Roman"/>
        </w:rPr>
        <w:t>是高尔基体，动物细胞中与细胞的分泌有关，植物细胞中与细胞壁的形成有关。</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以下是有关生物体内</w:t>
      </w:r>
      <w:r w:rsidRPr="0029184B">
        <w:rPr>
          <w:rFonts w:ascii="Times New Roman" w:hAnsi="Times New Roman" w:cs="Times New Roman"/>
        </w:rPr>
        <w:t>ATP</w:t>
      </w:r>
      <w:r w:rsidRPr="0029184B">
        <w:rPr>
          <w:rFonts w:ascii="Times New Roman" w:hAnsi="Times New Roman" w:cs="Times New Roman"/>
        </w:rPr>
        <w:t>的叙述</w:t>
      </w:r>
      <w:r>
        <w:rPr>
          <w:rFonts w:ascii="Times New Roman" w:hAnsi="Times New Roman" w:cs="Times New Roman"/>
        </w:rPr>
        <w:t>，</w:t>
      </w:r>
      <w:r w:rsidRPr="0029184B">
        <w:rPr>
          <w:rFonts w:ascii="Times New Roman" w:hAnsi="Times New Roman" w:cs="Times New Roman"/>
        </w:rPr>
        <w:t>其中正确的一项是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ATP</w:t>
      </w:r>
      <w:r w:rsidRPr="0029184B">
        <w:rPr>
          <w:rFonts w:ascii="Times New Roman" w:hAnsi="Times New Roman" w:cs="Times New Roman"/>
        </w:rPr>
        <w:t>与</w:t>
      </w:r>
      <w:r w:rsidRPr="0029184B">
        <w:rPr>
          <w:rFonts w:ascii="Times New Roman" w:hAnsi="Times New Roman" w:cs="Times New Roman"/>
        </w:rPr>
        <w:t>ADP</w:t>
      </w:r>
      <w:r w:rsidRPr="0029184B">
        <w:rPr>
          <w:rFonts w:ascii="Times New Roman" w:hAnsi="Times New Roman" w:cs="Times New Roman"/>
        </w:rPr>
        <w:t>相互转化</w:t>
      </w:r>
      <w:r>
        <w:rPr>
          <w:rFonts w:ascii="Times New Roman" w:hAnsi="Times New Roman" w:cs="Times New Roman"/>
        </w:rPr>
        <w:t>，</w:t>
      </w:r>
      <w:r w:rsidRPr="0029184B">
        <w:rPr>
          <w:rFonts w:ascii="Times New Roman" w:hAnsi="Times New Roman" w:cs="Times New Roman"/>
        </w:rPr>
        <w:t>在活细胞中其循环是永无休止的</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ATP</w:t>
      </w:r>
      <w:r w:rsidRPr="0029184B">
        <w:rPr>
          <w:rFonts w:ascii="Times New Roman" w:hAnsi="Times New Roman" w:cs="Times New Roman"/>
        </w:rPr>
        <w:t>与</w:t>
      </w:r>
      <w:r w:rsidRPr="0029184B">
        <w:rPr>
          <w:rFonts w:ascii="Times New Roman" w:hAnsi="Times New Roman" w:cs="Times New Roman"/>
        </w:rPr>
        <w:t>ADP</w:t>
      </w:r>
      <w:r w:rsidRPr="0029184B">
        <w:rPr>
          <w:rFonts w:ascii="Times New Roman" w:hAnsi="Times New Roman" w:cs="Times New Roman"/>
        </w:rPr>
        <w:t>是同一种物质的两种形态</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生物体内的</w:t>
      </w:r>
      <w:r w:rsidRPr="0029184B">
        <w:rPr>
          <w:rFonts w:ascii="Times New Roman" w:hAnsi="Times New Roman" w:cs="Times New Roman"/>
        </w:rPr>
        <w:t>ATP</w:t>
      </w:r>
      <w:r w:rsidRPr="0029184B">
        <w:rPr>
          <w:rFonts w:ascii="Times New Roman" w:hAnsi="Times New Roman" w:cs="Times New Roman"/>
        </w:rPr>
        <w:t>含量很多</w:t>
      </w:r>
      <w:r>
        <w:rPr>
          <w:rFonts w:ascii="Times New Roman" w:hAnsi="Times New Roman" w:cs="Times New Roman"/>
        </w:rPr>
        <w:t>，</w:t>
      </w:r>
      <w:r w:rsidRPr="0029184B">
        <w:rPr>
          <w:rFonts w:ascii="Times New Roman" w:hAnsi="Times New Roman" w:cs="Times New Roman"/>
        </w:rPr>
        <w:t>从而保证了生命活动所需能量的持续供应</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ATP</w:t>
      </w:r>
      <w:r w:rsidRPr="0029184B">
        <w:rPr>
          <w:rFonts w:ascii="Times New Roman" w:hAnsi="Times New Roman" w:cs="Times New Roman"/>
        </w:rPr>
        <w:t>与</w:t>
      </w:r>
      <w:r w:rsidRPr="0029184B">
        <w:rPr>
          <w:rFonts w:ascii="Times New Roman" w:hAnsi="Times New Roman" w:cs="Times New Roman"/>
        </w:rPr>
        <w:t>ADP</w:t>
      </w:r>
      <w:r w:rsidRPr="0029184B">
        <w:rPr>
          <w:rFonts w:ascii="Times New Roman" w:hAnsi="Times New Roman" w:cs="Times New Roman"/>
        </w:rPr>
        <w:t>的相互转化</w:t>
      </w:r>
      <w:r>
        <w:rPr>
          <w:rFonts w:ascii="Times New Roman" w:hAnsi="Times New Roman" w:cs="Times New Roman"/>
        </w:rPr>
        <w:t>，</w:t>
      </w:r>
      <w:r w:rsidRPr="0029184B">
        <w:rPr>
          <w:rFonts w:ascii="Times New Roman" w:hAnsi="Times New Roman" w:cs="Times New Roman"/>
        </w:rPr>
        <w:t>使生物体内各项化学反应能在常温常压下快速顺利地进行</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lastRenderedPageBreak/>
        <w:t>答案</w:t>
      </w:r>
      <w:r>
        <w:rPr>
          <w:rFonts w:ascii="Times New Roman" w:eastAsia="黑体" w:hAnsi="Times New Roman" w:cs="Times New Roman"/>
        </w:rPr>
        <w:t xml:space="preserve">　</w:t>
      </w:r>
      <w:r w:rsidRPr="0029184B">
        <w:rPr>
          <w:rFonts w:ascii="Times New Roman" w:hAnsi="Times New Roman" w:cs="Times New Roman"/>
        </w:rPr>
        <w:t>A</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活细胞中不停地进行代谢，所以</w:t>
      </w:r>
      <w:r w:rsidRPr="0029184B">
        <w:rPr>
          <w:rFonts w:ascii="Times New Roman" w:eastAsia="楷体_GB2312" w:hAnsi="Times New Roman" w:cs="Times New Roman"/>
        </w:rPr>
        <w:t>ATP</w:t>
      </w:r>
      <w:r w:rsidRPr="0029184B">
        <w:rPr>
          <w:rFonts w:ascii="Times New Roman" w:eastAsia="楷体_GB2312" w:hAnsi="Times New Roman" w:cs="Times New Roman"/>
        </w:rPr>
        <w:t>和</w:t>
      </w:r>
      <w:r w:rsidRPr="0029184B">
        <w:rPr>
          <w:rFonts w:ascii="Times New Roman" w:eastAsia="楷体_GB2312" w:hAnsi="Times New Roman" w:cs="Times New Roman"/>
        </w:rPr>
        <w:t>ADP</w:t>
      </w:r>
      <w:r w:rsidRPr="0029184B">
        <w:rPr>
          <w:rFonts w:ascii="Times New Roman" w:eastAsia="楷体_GB2312" w:hAnsi="Times New Roman" w:cs="Times New Roman"/>
        </w:rPr>
        <w:t>的相互转化就会不断地进行，</w:t>
      </w:r>
      <w:r w:rsidRPr="0029184B">
        <w:rPr>
          <w:rFonts w:ascii="Times New Roman" w:eastAsia="楷体_GB2312" w:hAnsi="Times New Roman" w:cs="Times New Roman"/>
        </w:rPr>
        <w:t>ATP</w:t>
      </w:r>
      <w:r w:rsidRPr="0029184B">
        <w:rPr>
          <w:rFonts w:ascii="Times New Roman" w:eastAsia="楷体_GB2312" w:hAnsi="Times New Roman" w:cs="Times New Roman"/>
        </w:rPr>
        <w:t>与</w:t>
      </w:r>
      <w:r w:rsidRPr="0029184B">
        <w:rPr>
          <w:rFonts w:ascii="Times New Roman" w:eastAsia="楷体_GB2312" w:hAnsi="Times New Roman" w:cs="Times New Roman"/>
        </w:rPr>
        <w:t>ADP</w:t>
      </w:r>
      <w:r w:rsidRPr="0029184B">
        <w:rPr>
          <w:rFonts w:ascii="Times New Roman" w:eastAsia="楷体_GB2312" w:hAnsi="Times New Roman" w:cs="Times New Roman"/>
        </w:rPr>
        <w:t>是两种不同的物质，并且</w:t>
      </w:r>
      <w:r w:rsidRPr="0029184B">
        <w:rPr>
          <w:rFonts w:ascii="Times New Roman" w:eastAsia="楷体_GB2312" w:hAnsi="Times New Roman" w:cs="Times New Roman"/>
        </w:rPr>
        <w:t>ATP</w:t>
      </w:r>
      <w:r w:rsidRPr="0029184B">
        <w:rPr>
          <w:rFonts w:ascii="Times New Roman" w:eastAsia="楷体_GB2312" w:hAnsi="Times New Roman" w:cs="Times New Roman"/>
        </w:rPr>
        <w:t>在生物体内含量较低，之所以能满足生命活动的需要就是因为</w:t>
      </w:r>
      <w:r w:rsidRPr="0029184B">
        <w:rPr>
          <w:rFonts w:ascii="Times New Roman" w:eastAsia="楷体_GB2312" w:hAnsi="Times New Roman" w:cs="Times New Roman"/>
        </w:rPr>
        <w:t>ATP</w:t>
      </w:r>
      <w:r w:rsidRPr="0029184B">
        <w:rPr>
          <w:rFonts w:ascii="Times New Roman" w:eastAsia="楷体_GB2312" w:hAnsi="Times New Roman" w:cs="Times New Roman"/>
        </w:rPr>
        <w:t>和</w:t>
      </w:r>
      <w:r w:rsidRPr="0029184B">
        <w:rPr>
          <w:rFonts w:ascii="Times New Roman" w:eastAsia="楷体_GB2312" w:hAnsi="Times New Roman" w:cs="Times New Roman"/>
        </w:rPr>
        <w:t>ADP</w:t>
      </w:r>
      <w:r w:rsidRPr="0029184B">
        <w:rPr>
          <w:rFonts w:ascii="Times New Roman" w:eastAsia="楷体_GB2312" w:hAnsi="Times New Roman" w:cs="Times New Roman"/>
        </w:rPr>
        <w:t>不断地相互转化。酶是能够保障生物体各项生物活动在常温常压下快速顺利地进行的必要条件。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关于酶的叙述</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同一种酶可存在于分化程度不同的活细胞中</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低温能降低酶活性的原因是其破坏了酶的空间结构</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酶通过降低化学反应的活化能来提高化学反应速度</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酶既可以作为催化剂</w:t>
      </w:r>
      <w:r>
        <w:rPr>
          <w:rFonts w:ascii="Times New Roman" w:hAnsi="Times New Roman" w:cs="Times New Roman"/>
        </w:rPr>
        <w:t>，</w:t>
      </w:r>
      <w:r w:rsidRPr="0029184B">
        <w:rPr>
          <w:rFonts w:ascii="Times New Roman" w:hAnsi="Times New Roman" w:cs="Times New Roman"/>
        </w:rPr>
        <w:t>也可以作为另一个反应的底物</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低温只能降低酶的活性，并没有改变酶的空间结构，当温度回到最适温度时，酶的催化效率仍然可以达到最大；而高温、强酸和强碱会破坏酶的空间结构，从而导致酶活性的降低甚至丧失，所以</w:t>
      </w:r>
      <w:r w:rsidRPr="0029184B">
        <w:rPr>
          <w:rFonts w:ascii="Times New Roman" w:eastAsia="楷体_GB2312" w:hAnsi="Times New Roman" w:cs="Times New Roman"/>
        </w:rPr>
        <w:t>B</w:t>
      </w:r>
      <w:r w:rsidRPr="0029184B">
        <w:rPr>
          <w:rFonts w:ascii="Times New Roman" w:eastAsia="楷体_GB2312" w:hAnsi="Times New Roman" w:cs="Times New Roman"/>
        </w:rPr>
        <w:t>错。</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在探究淀粉酶对淀粉和蔗糖的催化作用时</w:t>
      </w:r>
      <w:r>
        <w:rPr>
          <w:rFonts w:ascii="Times New Roman" w:hAnsi="Times New Roman" w:cs="Times New Roman"/>
        </w:rPr>
        <w:t>，</w:t>
      </w:r>
      <w:r w:rsidRPr="0029184B">
        <w:rPr>
          <w:rFonts w:ascii="Times New Roman" w:hAnsi="Times New Roman" w:cs="Times New Roman"/>
        </w:rPr>
        <w:t>实验人员设置了如下方案</w:t>
      </w:r>
      <w:r>
        <w:rPr>
          <w:rFonts w:ascii="Times New Roman" w:hAnsi="Times New Roman" w:cs="Times New Roman"/>
        </w:rPr>
        <w:t>，</w:t>
      </w:r>
      <w:r w:rsidRPr="0029184B">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6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3"/>
        <w:gridCol w:w="816"/>
        <w:gridCol w:w="1026"/>
        <w:gridCol w:w="606"/>
        <w:gridCol w:w="606"/>
        <w:gridCol w:w="606"/>
        <w:gridCol w:w="606"/>
      </w:tblGrid>
      <w:tr w:rsidR="0046624E" w:rsidRPr="0029184B"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试管编号</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hAnsi="宋体" w:cs="Times New Roman"/>
              </w:rPr>
              <w:t>①</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hAnsi="宋体" w:cs="Times New Roman"/>
              </w:rPr>
              <w:t>②</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hAnsi="宋体" w:cs="Times New Roman"/>
              </w:rPr>
              <w:t>③</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hAnsi="宋体" w:cs="Times New Roman"/>
              </w:rPr>
              <w:t>④</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hAnsi="宋体" w:cs="Times New Roman"/>
              </w:rPr>
              <w:t>⑤</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hAnsi="宋体" w:cs="Times New Roman"/>
              </w:rPr>
              <w:t>⑥</w:t>
            </w:r>
          </w:p>
        </w:tc>
      </w:tr>
      <w:tr w:rsidR="0046624E" w:rsidRPr="0029184B"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r>
              <w:rPr>
                <w:rFonts w:ascii="Times New Roman" w:hAnsi="Times New Roman" w:cs="Times New Roman"/>
              </w:rPr>
              <w:t xml:space="preserve"> </w:t>
            </w:r>
            <w:r w:rsidRPr="0029184B">
              <w:rPr>
                <w:rFonts w:ascii="Times New Roman" w:hAnsi="Times New Roman" w:cs="Times New Roman"/>
              </w:rPr>
              <w:t>3%</w:t>
            </w:r>
            <w:r w:rsidRPr="0029184B">
              <w:rPr>
                <w:rFonts w:ascii="Times New Roman" w:hAnsi="Times New Roman" w:cs="Times New Roman"/>
              </w:rPr>
              <w:t>的淀粉溶液</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r w:rsidR="0046624E" w:rsidRPr="0029184B"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r>
              <w:rPr>
                <w:rFonts w:ascii="Times New Roman" w:hAnsi="Times New Roman" w:cs="Times New Roman"/>
              </w:rPr>
              <w:t xml:space="preserve"> </w:t>
            </w:r>
            <w:r w:rsidRPr="0029184B">
              <w:rPr>
                <w:rFonts w:ascii="Times New Roman" w:hAnsi="Times New Roman" w:cs="Times New Roman"/>
              </w:rPr>
              <w:t>3%</w:t>
            </w:r>
            <w:r w:rsidRPr="0029184B">
              <w:rPr>
                <w:rFonts w:ascii="Times New Roman" w:hAnsi="Times New Roman" w:cs="Times New Roman"/>
              </w:rPr>
              <w:t>的蔗糖溶液</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r w:rsidR="0046624E" w:rsidRPr="0029184B"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 xml:space="preserve"> </w:t>
            </w:r>
            <w:r w:rsidRPr="0029184B">
              <w:rPr>
                <w:rFonts w:ascii="Times New Roman" w:hAnsi="Times New Roman" w:cs="Times New Roman"/>
              </w:rPr>
              <w:t>mL</w:t>
            </w:r>
            <w:r>
              <w:rPr>
                <w:rFonts w:ascii="Times New Roman" w:hAnsi="Times New Roman" w:cs="Times New Roman"/>
              </w:rPr>
              <w:t xml:space="preserve"> </w:t>
            </w:r>
            <w:r w:rsidRPr="0029184B">
              <w:rPr>
                <w:rFonts w:ascii="Times New Roman" w:hAnsi="Times New Roman" w:cs="Times New Roman"/>
              </w:rPr>
              <w:t>2%</w:t>
            </w:r>
            <w:r w:rsidRPr="0029184B">
              <w:rPr>
                <w:rFonts w:ascii="Times New Roman" w:hAnsi="Times New Roman" w:cs="Times New Roman"/>
              </w:rPr>
              <w:t>的淀粉酶溶液</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r w:rsidR="0046624E" w:rsidRPr="0029184B"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温度</w:t>
            </w:r>
            <w:r>
              <w:rPr>
                <w:rFonts w:ascii="Times New Roman" w:hAnsi="Times New Roman" w:cs="Times New Roman"/>
              </w:rPr>
              <w:t>(</w:t>
            </w:r>
            <w:r w:rsidRPr="0029184B">
              <w:rPr>
                <w:rFonts w:hAnsi="宋体" w:cs="Times New Roman"/>
              </w:rPr>
              <w:t>℃</w:t>
            </w:r>
            <w:r>
              <w:rPr>
                <w:rFonts w:ascii="Times New Roman" w:hAnsi="Times New Roman" w:cs="Times New Roman"/>
              </w:rPr>
              <w:t>)</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40</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60</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80</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40</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60</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80</w:t>
            </w:r>
          </w:p>
        </w:tc>
      </w:tr>
      <w:tr w:rsidR="0046624E" w:rsidRPr="0029184B"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r w:rsidRPr="0029184B">
              <w:rPr>
                <w:rFonts w:ascii="Times New Roman" w:hAnsi="Times New Roman" w:cs="Times New Roman"/>
              </w:rPr>
              <w:t>斐林试剂</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r w:rsidR="0046624E" w:rsidTr="005D5330">
        <w:trPr>
          <w:jc w:val="center"/>
        </w:trPr>
        <w:tc>
          <w:tcPr>
            <w:tcW w:w="2473"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砖红色颜色深浅</w:t>
            </w:r>
          </w:p>
        </w:tc>
        <w:tc>
          <w:tcPr>
            <w:tcW w:w="81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0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606" w:type="dxa"/>
            <w:shd w:val="clear" w:color="auto" w:fill="auto"/>
            <w:vAlign w:val="center"/>
          </w:tcPr>
          <w:p w:rsidR="0046624E"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bl>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注：</w:t>
      </w:r>
      <w:r w:rsidRPr="0029184B">
        <w:rPr>
          <w:rFonts w:hAnsi="宋体" w:cs="Times New Roman"/>
        </w:rPr>
        <w:t>“</w:t>
      </w:r>
      <w:r w:rsidRPr="0029184B">
        <w:rPr>
          <w:rFonts w:ascii="Times New Roman" w:eastAsia="楷体_GB2312" w:hAnsi="Times New Roman" w:cs="Times New Roman"/>
        </w:rPr>
        <w:t>＋</w:t>
      </w:r>
      <w:r w:rsidRPr="0029184B">
        <w:rPr>
          <w:rFonts w:hAnsi="宋体" w:cs="Times New Roman"/>
        </w:rPr>
        <w:t>”</w:t>
      </w:r>
      <w:r w:rsidRPr="0029184B">
        <w:rPr>
          <w:rFonts w:ascii="Times New Roman" w:eastAsia="楷体_GB2312" w:hAnsi="Times New Roman" w:cs="Times New Roman"/>
        </w:rPr>
        <w:t>表示有；</w:t>
      </w:r>
      <w:r w:rsidRPr="0029184B">
        <w:rPr>
          <w:rFonts w:hAnsi="宋体" w:cs="Times New Roman"/>
        </w:rPr>
        <w:t>“</w:t>
      </w:r>
      <w:r w:rsidRPr="0029184B">
        <w:rPr>
          <w:rFonts w:ascii="Times New Roman" w:eastAsia="楷体_GB2312" w:hAnsi="Times New Roman" w:cs="Times New Roman"/>
        </w:rPr>
        <w:t>－</w:t>
      </w:r>
      <w:r w:rsidRPr="0029184B">
        <w:rPr>
          <w:rFonts w:hAnsi="宋体" w:cs="Times New Roman"/>
        </w:rPr>
        <w:t>”</w:t>
      </w:r>
      <w:r w:rsidRPr="0029184B">
        <w:rPr>
          <w:rFonts w:ascii="Times New Roman" w:eastAsia="楷体_GB2312" w:hAnsi="Times New Roman" w:cs="Times New Roman"/>
        </w:rPr>
        <w:t>表示无；最后一行</w:t>
      </w:r>
      <w:r w:rsidRPr="0029184B">
        <w:rPr>
          <w:rFonts w:hAnsi="宋体" w:cs="Times New Roman"/>
        </w:rPr>
        <w:t>“</w:t>
      </w:r>
      <w:r w:rsidRPr="0029184B">
        <w:rPr>
          <w:rFonts w:ascii="Times New Roman" w:eastAsia="楷体_GB2312" w:hAnsi="Times New Roman" w:cs="Times New Roman"/>
        </w:rPr>
        <w:t>＋</w:t>
      </w:r>
      <w:r w:rsidRPr="0029184B">
        <w:rPr>
          <w:rFonts w:hAnsi="宋体" w:cs="Times New Roman"/>
        </w:rPr>
        <w:t>”</w:t>
      </w:r>
      <w:r w:rsidRPr="0029184B">
        <w:rPr>
          <w:rFonts w:ascii="Times New Roman" w:eastAsia="楷体_GB2312" w:hAnsi="Times New Roman" w:cs="Times New Roman"/>
        </w:rPr>
        <w:t>的多少表示颜色的深浅。</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②④</w:t>
      </w:r>
      <w:r w:rsidRPr="0029184B">
        <w:rPr>
          <w:rFonts w:ascii="Times New Roman" w:hAnsi="Times New Roman" w:cs="Times New Roman"/>
        </w:rPr>
        <w:t>对照</w:t>
      </w:r>
      <w:r>
        <w:rPr>
          <w:rFonts w:ascii="Times New Roman" w:hAnsi="Times New Roman" w:cs="Times New Roman"/>
        </w:rPr>
        <w:t>，</w:t>
      </w:r>
      <w:r w:rsidRPr="0029184B">
        <w:rPr>
          <w:rFonts w:ascii="Times New Roman" w:hAnsi="Times New Roman" w:cs="Times New Roman"/>
        </w:rPr>
        <w:t>可用来验证酶的专一性</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由</w:t>
      </w:r>
      <w:r w:rsidRPr="0029184B">
        <w:rPr>
          <w:rFonts w:hAnsi="宋体" w:cs="Times New Roman"/>
        </w:rPr>
        <w:t>①②③</w:t>
      </w:r>
      <w:r w:rsidRPr="0029184B">
        <w:rPr>
          <w:rFonts w:ascii="Times New Roman" w:hAnsi="Times New Roman" w:cs="Times New Roman"/>
        </w:rPr>
        <w:t>对照可推测出淀粉酶的最适温度为</w:t>
      </w:r>
      <w:r w:rsidRPr="0029184B">
        <w:rPr>
          <w:rFonts w:ascii="Times New Roman" w:hAnsi="Times New Roman" w:cs="Times New Roman"/>
        </w:rPr>
        <w:t>60</w:t>
      </w:r>
      <w:r>
        <w:rPr>
          <w:rFonts w:ascii="Times New Roman" w:hAnsi="Times New Roman" w:cs="Times New Roman"/>
        </w:rPr>
        <w:t xml:space="preserve"> </w:t>
      </w:r>
      <w:r w:rsidRPr="0029184B">
        <w:rPr>
          <w:rFonts w:hAnsi="宋体"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本实验的变量有一个</w:t>
      </w:r>
      <w:r>
        <w:rPr>
          <w:rFonts w:ascii="Times New Roman" w:hAnsi="Times New Roman" w:cs="Times New Roman"/>
        </w:rPr>
        <w:t>：</w:t>
      </w:r>
      <w:r w:rsidRPr="0029184B">
        <w:rPr>
          <w:rFonts w:ascii="Times New Roman" w:hAnsi="Times New Roman" w:cs="Times New Roman"/>
        </w:rPr>
        <w:t>实验的反应温度</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本实验的实验原理之一是斐林试剂与还原糖反应产生砖红色沉淀</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本实验共有两个变量：温度和底物的种类。根据对照实验的单一变量原则，</w:t>
      </w:r>
      <w:r w:rsidRPr="0029184B">
        <w:rPr>
          <w:rFonts w:eastAsia="楷体_GB2312" w:hAnsi="宋体" w:cs="Times New Roman"/>
        </w:rPr>
        <w:t>①②③</w:t>
      </w:r>
      <w:r w:rsidRPr="0029184B">
        <w:rPr>
          <w:rFonts w:ascii="Times New Roman" w:eastAsia="楷体_GB2312" w:hAnsi="Times New Roman" w:cs="Times New Roman"/>
        </w:rPr>
        <w:t>分别和</w:t>
      </w:r>
      <w:r w:rsidRPr="0029184B">
        <w:rPr>
          <w:rFonts w:eastAsia="楷体_GB2312" w:hAnsi="宋体" w:cs="Times New Roman"/>
        </w:rPr>
        <w:t>④⑤⑥</w:t>
      </w:r>
      <w:r w:rsidRPr="0029184B">
        <w:rPr>
          <w:rFonts w:ascii="Times New Roman" w:eastAsia="楷体_GB2312" w:hAnsi="Times New Roman" w:cs="Times New Roman"/>
        </w:rPr>
        <w:t>形成对照实验，可验证酶的专一性；因为</w:t>
      </w:r>
      <w:r w:rsidRPr="0029184B">
        <w:rPr>
          <w:rFonts w:eastAsia="楷体_GB2312" w:hAnsi="宋体" w:cs="Times New Roman"/>
        </w:rPr>
        <w:t>①②③</w:t>
      </w:r>
      <w:r w:rsidRPr="0029184B">
        <w:rPr>
          <w:rFonts w:ascii="Times New Roman" w:eastAsia="楷体_GB2312" w:hAnsi="Times New Roman" w:cs="Times New Roman"/>
        </w:rPr>
        <w:t>的温度梯度太大，</w:t>
      </w:r>
      <w:r w:rsidRPr="0029184B">
        <w:rPr>
          <w:rFonts w:ascii="Times New Roman" w:eastAsia="楷体_GB2312" w:hAnsi="Times New Roman" w:cs="Times New Roman"/>
        </w:rPr>
        <w:t>60</w:t>
      </w:r>
      <w:r>
        <w:rPr>
          <w:rFonts w:ascii="Times New Roman" w:eastAsia="楷体_GB2312" w:hAnsi="Times New Roman" w:cs="Times New Roman"/>
        </w:rPr>
        <w:t xml:space="preserve"> </w:t>
      </w:r>
      <w:r w:rsidRPr="0029184B">
        <w:rPr>
          <w:rFonts w:eastAsia="楷体_GB2312" w:hAnsi="宋体" w:cs="Times New Roman"/>
        </w:rPr>
        <w:t>℃</w:t>
      </w:r>
      <w:r w:rsidRPr="0029184B">
        <w:rPr>
          <w:rFonts w:ascii="Times New Roman" w:eastAsia="楷体_GB2312" w:hAnsi="Times New Roman" w:cs="Times New Roman"/>
        </w:rPr>
        <w:t>不能确定为淀粉酶的最适温度，应设置更小的温度梯度才能确定最适温度。</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8</w:t>
      </w:r>
      <w:r>
        <w:rPr>
          <w:rFonts w:ascii="Times New Roman" w:hAnsi="Times New Roman" w:cs="Times New Roman"/>
        </w:rPr>
        <w:t>．</w:t>
      </w:r>
      <w:r w:rsidRPr="0029184B">
        <w:rPr>
          <w:rFonts w:ascii="Times New Roman" w:hAnsi="Times New Roman" w:cs="Times New Roman"/>
        </w:rPr>
        <w:t>某人通过实验研究化合物</w:t>
      </w:r>
      <w:r w:rsidRPr="0029184B">
        <w:rPr>
          <w:rFonts w:ascii="Times New Roman" w:hAnsi="Times New Roman" w:cs="Times New Roman"/>
        </w:rPr>
        <w:t>X</w:t>
      </w:r>
      <w:r w:rsidRPr="0029184B">
        <w:rPr>
          <w:rFonts w:ascii="Times New Roman" w:hAnsi="Times New Roman" w:cs="Times New Roman"/>
        </w:rPr>
        <w:t>对淀粉酶活性的影响</w:t>
      </w:r>
      <w:r>
        <w:rPr>
          <w:rFonts w:ascii="Times New Roman" w:hAnsi="Times New Roman" w:cs="Times New Roman"/>
        </w:rPr>
        <w:t>，</w:t>
      </w:r>
      <w:r w:rsidRPr="0029184B">
        <w:rPr>
          <w:rFonts w:ascii="Times New Roman" w:hAnsi="Times New Roman" w:cs="Times New Roman"/>
        </w:rPr>
        <w:t>结果如图</w:t>
      </w:r>
      <w:r>
        <w:rPr>
          <w:rFonts w:ascii="Times New Roman" w:hAnsi="Times New Roman" w:cs="Times New Roman"/>
        </w:rPr>
        <w:t>。</w:t>
      </w:r>
      <w:r w:rsidRPr="0029184B">
        <w:rPr>
          <w:rFonts w:ascii="Times New Roman" w:hAnsi="Times New Roman" w:cs="Times New Roman"/>
        </w:rPr>
        <w:t>曲线</w:t>
      </w:r>
      <w:r w:rsidRPr="0029184B">
        <w:rPr>
          <w:rFonts w:hAnsi="宋体" w:cs="Times New Roman"/>
        </w:rPr>
        <w:t>Ⅰ</w:t>
      </w:r>
      <w:r w:rsidRPr="0029184B">
        <w:rPr>
          <w:rFonts w:ascii="Times New Roman" w:hAnsi="Times New Roman" w:cs="Times New Roman"/>
        </w:rPr>
        <w:t>为只在底物中加入淀粉酶</w:t>
      </w:r>
      <w:r>
        <w:rPr>
          <w:rFonts w:ascii="Times New Roman" w:hAnsi="Times New Roman" w:cs="Times New Roman"/>
        </w:rPr>
        <w:t>，</w:t>
      </w:r>
      <w:r w:rsidRPr="0029184B">
        <w:rPr>
          <w:rFonts w:ascii="Times New Roman" w:hAnsi="Times New Roman" w:cs="Times New Roman"/>
        </w:rPr>
        <w:t>曲线</w:t>
      </w:r>
      <w:r w:rsidRPr="0029184B">
        <w:rPr>
          <w:rFonts w:hAnsi="宋体" w:cs="Times New Roman"/>
        </w:rPr>
        <w:t>Ⅱ</w:t>
      </w:r>
      <w:r w:rsidRPr="0029184B">
        <w:rPr>
          <w:rFonts w:ascii="Times New Roman" w:hAnsi="Times New Roman" w:cs="Times New Roman"/>
        </w:rPr>
        <w:t>为在底物中加入淀粉酶和化合物</w:t>
      </w:r>
      <w:r w:rsidRPr="0029184B">
        <w:rPr>
          <w:rFonts w:ascii="Times New Roman" w:hAnsi="Times New Roman" w:cs="Times New Roman"/>
        </w:rPr>
        <w:t>X</w:t>
      </w:r>
      <w:r>
        <w:rPr>
          <w:rFonts w:ascii="Times New Roman" w:hAnsi="Times New Roman" w:cs="Times New Roman"/>
        </w:rPr>
        <w:t>。</w:t>
      </w:r>
      <w:r w:rsidRPr="0029184B">
        <w:rPr>
          <w:rFonts w:ascii="Times New Roman" w:hAnsi="Times New Roman" w:cs="Times New Roman"/>
        </w:rPr>
        <w:t>下列分析不正确的是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1\\S548.TIF"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84.9pt;height:67.15pt;visibility:visible">
            <v:imagedata r:id="rId13" r:href="rId14"/>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化合物</w:t>
      </w:r>
      <w:r w:rsidRPr="0029184B">
        <w:rPr>
          <w:rFonts w:ascii="Times New Roman" w:hAnsi="Times New Roman" w:cs="Times New Roman"/>
        </w:rPr>
        <w:t>X</w:t>
      </w:r>
      <w:r w:rsidRPr="0029184B">
        <w:rPr>
          <w:rFonts w:ascii="Times New Roman" w:hAnsi="Times New Roman" w:cs="Times New Roman"/>
        </w:rPr>
        <w:t>未影响淀粉酶活性的最适温度</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曲线</w:t>
      </w:r>
      <w:r w:rsidRPr="0029184B">
        <w:rPr>
          <w:rFonts w:hAnsi="宋体" w:cs="Times New Roman"/>
        </w:rPr>
        <w:t>Ⅰ</w:t>
      </w:r>
      <w:r w:rsidRPr="0029184B">
        <w:rPr>
          <w:rFonts w:ascii="Times New Roman" w:hAnsi="Times New Roman" w:cs="Times New Roman"/>
        </w:rPr>
        <w:t>作为实验对照</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化合物</w:t>
      </w:r>
      <w:r w:rsidRPr="0029184B">
        <w:rPr>
          <w:rFonts w:ascii="Times New Roman" w:hAnsi="Times New Roman" w:cs="Times New Roman"/>
        </w:rPr>
        <w:t>X</w:t>
      </w:r>
      <w:r w:rsidRPr="0029184B">
        <w:rPr>
          <w:rFonts w:ascii="Times New Roman" w:hAnsi="Times New Roman" w:cs="Times New Roman"/>
        </w:rPr>
        <w:t>对淀粉酶的活性有抑制作用</w:t>
      </w:r>
      <w:r>
        <w:rPr>
          <w:rFonts w:ascii="Times New Roman" w:hAnsi="Times New Roman" w:cs="Times New Roman"/>
        </w:rPr>
        <w:t>，</w:t>
      </w:r>
      <w:r w:rsidRPr="0029184B">
        <w:rPr>
          <w:rFonts w:ascii="Times New Roman" w:hAnsi="Times New Roman" w:cs="Times New Roman"/>
        </w:rPr>
        <w:t>但未使酶完全失活</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若底物溶液的</w:t>
      </w:r>
      <w:r w:rsidRPr="0029184B">
        <w:rPr>
          <w:rFonts w:ascii="Times New Roman" w:hAnsi="Times New Roman" w:cs="Times New Roman"/>
        </w:rPr>
        <w:t>pH</w:t>
      </w:r>
      <w:r w:rsidRPr="0029184B">
        <w:rPr>
          <w:rFonts w:ascii="Times New Roman" w:hAnsi="Times New Roman" w:cs="Times New Roman"/>
        </w:rPr>
        <w:t>升高</w:t>
      </w:r>
      <w:r>
        <w:rPr>
          <w:rFonts w:ascii="Times New Roman" w:hAnsi="Times New Roman" w:cs="Times New Roman"/>
        </w:rPr>
        <w:t>，</w:t>
      </w:r>
      <w:r w:rsidRPr="0029184B">
        <w:rPr>
          <w:rFonts w:ascii="Times New Roman" w:hAnsi="Times New Roman" w:cs="Times New Roman"/>
        </w:rPr>
        <w:t>则曲线</w:t>
      </w:r>
      <w:r w:rsidRPr="0029184B">
        <w:rPr>
          <w:rFonts w:hAnsi="宋体" w:cs="Times New Roman"/>
        </w:rPr>
        <w:t>Ⅱ</w:t>
      </w:r>
      <w:r w:rsidRPr="0029184B">
        <w:rPr>
          <w:rFonts w:ascii="Times New Roman" w:hAnsi="Times New Roman" w:cs="Times New Roman"/>
        </w:rPr>
        <w:t>的顶点一定上移</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本题实验是研究化合物</w:t>
      </w:r>
      <w:r w:rsidRPr="0029184B">
        <w:rPr>
          <w:rFonts w:ascii="Times New Roman" w:eastAsia="楷体_GB2312" w:hAnsi="Times New Roman" w:cs="Times New Roman"/>
        </w:rPr>
        <w:t>X</w:t>
      </w:r>
      <w:r w:rsidRPr="0029184B">
        <w:rPr>
          <w:rFonts w:ascii="Times New Roman" w:eastAsia="楷体_GB2312" w:hAnsi="Times New Roman" w:cs="Times New Roman"/>
        </w:rPr>
        <w:t>对淀粉酶活性的影响，自变量为是否使用化合物</w:t>
      </w:r>
      <w:r w:rsidRPr="0029184B">
        <w:rPr>
          <w:rFonts w:ascii="Times New Roman" w:eastAsia="楷体_GB2312" w:hAnsi="Times New Roman" w:cs="Times New Roman"/>
        </w:rPr>
        <w:t>X</w:t>
      </w:r>
      <w:r w:rsidRPr="0029184B">
        <w:rPr>
          <w:rFonts w:ascii="Times New Roman" w:eastAsia="楷体_GB2312" w:hAnsi="Times New Roman" w:cs="Times New Roman"/>
        </w:rPr>
        <w:t>，使用化合物</w:t>
      </w:r>
      <w:r w:rsidRPr="0029184B">
        <w:rPr>
          <w:rFonts w:ascii="Times New Roman" w:eastAsia="楷体_GB2312" w:hAnsi="Times New Roman" w:cs="Times New Roman"/>
        </w:rPr>
        <w:t>X</w:t>
      </w:r>
      <w:r w:rsidRPr="0029184B">
        <w:rPr>
          <w:rFonts w:ascii="Times New Roman" w:eastAsia="楷体_GB2312" w:hAnsi="Times New Roman" w:cs="Times New Roman"/>
        </w:rPr>
        <w:t>的处理是实验组，未使用化合物</w:t>
      </w:r>
      <w:r w:rsidRPr="0029184B">
        <w:rPr>
          <w:rFonts w:ascii="Times New Roman" w:eastAsia="楷体_GB2312" w:hAnsi="Times New Roman" w:cs="Times New Roman"/>
        </w:rPr>
        <w:t>X</w:t>
      </w:r>
      <w:r w:rsidRPr="0029184B">
        <w:rPr>
          <w:rFonts w:ascii="Times New Roman" w:eastAsia="楷体_GB2312" w:hAnsi="Times New Roman" w:cs="Times New Roman"/>
        </w:rPr>
        <w:t>的处理是对照组；根据图形信息可以推出，两个曲线中酶的最适温度不变。化合物</w:t>
      </w:r>
      <w:r w:rsidRPr="0029184B">
        <w:rPr>
          <w:rFonts w:ascii="Times New Roman" w:eastAsia="楷体_GB2312" w:hAnsi="Times New Roman" w:cs="Times New Roman"/>
        </w:rPr>
        <w:t>X</w:t>
      </w:r>
      <w:r w:rsidRPr="0029184B">
        <w:rPr>
          <w:rFonts w:ascii="Times New Roman" w:eastAsia="楷体_GB2312" w:hAnsi="Times New Roman" w:cs="Times New Roman"/>
        </w:rPr>
        <w:t>不会破坏酶的结构，不会使酶完全失活。</w:t>
      </w:r>
      <w:r w:rsidRPr="0029184B">
        <w:rPr>
          <w:rFonts w:ascii="Times New Roman" w:eastAsia="楷体_GB2312" w:hAnsi="Times New Roman" w:cs="Times New Roman"/>
        </w:rPr>
        <w:t>pH</w:t>
      </w:r>
      <w:r w:rsidRPr="0029184B">
        <w:rPr>
          <w:rFonts w:ascii="Times New Roman" w:eastAsia="楷体_GB2312" w:hAnsi="Times New Roman" w:cs="Times New Roman"/>
        </w:rPr>
        <w:t>升高，酶的活性不一定升高，曲线</w:t>
      </w:r>
      <w:r w:rsidRPr="0029184B">
        <w:rPr>
          <w:rFonts w:eastAsia="楷体_GB2312" w:hAnsi="宋体" w:cs="Times New Roman"/>
        </w:rPr>
        <w:t>Ⅱ</w:t>
      </w:r>
      <w:r w:rsidRPr="0029184B">
        <w:rPr>
          <w:rFonts w:ascii="Times New Roman" w:eastAsia="楷体_GB2312" w:hAnsi="Times New Roman" w:cs="Times New Roman"/>
        </w:rPr>
        <w:t>的顶点不一定上移。</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9</w:t>
      </w:r>
      <w:r>
        <w:rPr>
          <w:rFonts w:ascii="Times New Roman" w:hAnsi="Times New Roman" w:cs="Times New Roman"/>
        </w:rPr>
        <w:t>．</w:t>
      </w:r>
      <w:r w:rsidRPr="0029184B">
        <w:rPr>
          <w:rFonts w:ascii="Times New Roman" w:hAnsi="Times New Roman" w:cs="Times New Roman"/>
        </w:rPr>
        <w:t>比较动物的有氧呼吸和无氧呼吸</w:t>
      </w:r>
      <w:r>
        <w:rPr>
          <w:rFonts w:ascii="Times New Roman" w:hAnsi="Times New Roman" w:cs="Times New Roman"/>
        </w:rPr>
        <w:t>，</w:t>
      </w:r>
      <w:r w:rsidRPr="0029184B">
        <w:rPr>
          <w:rFonts w:ascii="Times New Roman" w:hAnsi="Times New Roman" w:cs="Times New Roman"/>
        </w:rPr>
        <w:t>下列叙述最恰当的是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糖类是有氧呼吸的主要能源物质</w:t>
      </w:r>
      <w:r>
        <w:rPr>
          <w:rFonts w:ascii="Times New Roman" w:hAnsi="Times New Roman" w:cs="Times New Roman"/>
        </w:rPr>
        <w:t>，</w:t>
      </w:r>
      <w:r w:rsidRPr="0029184B">
        <w:rPr>
          <w:rFonts w:ascii="Times New Roman" w:hAnsi="Times New Roman" w:cs="Times New Roman"/>
        </w:rPr>
        <w:t>但不是无氧呼吸的主要能源物质</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有氧呼吸和无氧呼吸过程中都能产生</w:t>
      </w:r>
      <w:r w:rsidRPr="0029184B">
        <w:rPr>
          <w:rFonts w:ascii="IPAPANNEW" w:hAnsi="IPAPANNEW" w:cs="Times New Roman"/>
        </w:rPr>
        <w:t>[H]</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有氧呼吸逐步释放能量</w:t>
      </w:r>
      <w:r>
        <w:rPr>
          <w:rFonts w:ascii="Times New Roman" w:hAnsi="Times New Roman" w:cs="Times New Roman"/>
        </w:rPr>
        <w:t>，</w:t>
      </w:r>
      <w:r w:rsidRPr="0029184B">
        <w:rPr>
          <w:rFonts w:ascii="Times New Roman" w:hAnsi="Times New Roman" w:cs="Times New Roman"/>
        </w:rPr>
        <w:t>无氧呼吸瞬间释放能量</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有氧呼吸和无氧呼吸的终产物中都有水</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细胞呼吸无论是有氧呼吸还是无氧呼吸都是逐步释放能量，而生成乳酸的高等动物细胞的无氧呼吸终产物中没有水。</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10</w:t>
      </w:r>
      <w:r>
        <w:rPr>
          <w:rFonts w:ascii="Times New Roman" w:hAnsi="Times New Roman" w:cs="Times New Roman"/>
        </w:rPr>
        <w:t>．</w:t>
      </w:r>
      <w:r w:rsidRPr="0029184B">
        <w:rPr>
          <w:rFonts w:ascii="Times New Roman" w:hAnsi="Times New Roman" w:cs="Times New Roman"/>
        </w:rPr>
        <w:t>1</w:t>
      </w:r>
      <w:r w:rsidRPr="0029184B">
        <w:rPr>
          <w:rFonts w:ascii="Times New Roman" w:hAnsi="Times New Roman" w:cs="Times New Roman"/>
        </w:rPr>
        <w:t>个葡萄糖分子有氧呼吸释放能量为</w:t>
      </w:r>
      <w:r w:rsidRPr="0029184B">
        <w:rPr>
          <w:rFonts w:ascii="Times New Roman" w:hAnsi="Times New Roman" w:cs="Times New Roman"/>
          <w:i/>
        </w:rPr>
        <w:t>m</w:t>
      </w:r>
      <w:r>
        <w:rPr>
          <w:rFonts w:ascii="Times New Roman" w:hAnsi="Times New Roman" w:cs="Times New Roman"/>
        </w:rPr>
        <w:t>，</w:t>
      </w:r>
      <w:r w:rsidRPr="0029184B">
        <w:rPr>
          <w:rFonts w:ascii="Times New Roman" w:hAnsi="Times New Roman" w:cs="Times New Roman"/>
        </w:rPr>
        <w:t>其中</w:t>
      </w:r>
      <w:r w:rsidRPr="0029184B">
        <w:rPr>
          <w:rFonts w:ascii="Times New Roman" w:hAnsi="Times New Roman" w:cs="Times New Roman"/>
        </w:rPr>
        <w:t>40%</w:t>
      </w:r>
      <w:r w:rsidRPr="0029184B">
        <w:rPr>
          <w:rFonts w:ascii="Times New Roman" w:hAnsi="Times New Roman" w:cs="Times New Roman"/>
        </w:rPr>
        <w:t>用于</w:t>
      </w:r>
      <w:r w:rsidRPr="0029184B">
        <w:rPr>
          <w:rFonts w:ascii="Times New Roman" w:hAnsi="Times New Roman" w:cs="Times New Roman"/>
        </w:rPr>
        <w:t>ADP</w:t>
      </w:r>
      <w:r w:rsidRPr="0029184B">
        <w:rPr>
          <w:rFonts w:ascii="Times New Roman" w:hAnsi="Times New Roman" w:cs="Times New Roman"/>
        </w:rPr>
        <w:t>转化为</w:t>
      </w:r>
      <w:r w:rsidRPr="0029184B">
        <w:rPr>
          <w:rFonts w:ascii="Times New Roman" w:hAnsi="Times New Roman" w:cs="Times New Roman"/>
        </w:rPr>
        <w:t>ATP</w:t>
      </w:r>
      <w:r>
        <w:rPr>
          <w:rFonts w:ascii="Times New Roman" w:hAnsi="Times New Roman" w:cs="Times New Roman"/>
        </w:rPr>
        <w:t>，</w:t>
      </w:r>
      <w:r w:rsidRPr="0029184B">
        <w:rPr>
          <w:rFonts w:ascii="Times New Roman" w:hAnsi="Times New Roman" w:cs="Times New Roman"/>
        </w:rPr>
        <w:t>若</w:t>
      </w:r>
      <w:r w:rsidRPr="0029184B">
        <w:rPr>
          <w:rFonts w:ascii="Times New Roman" w:hAnsi="Times New Roman" w:cs="Times New Roman"/>
        </w:rPr>
        <w:t>1</w:t>
      </w:r>
      <w:r w:rsidRPr="0029184B">
        <w:rPr>
          <w:rFonts w:ascii="Times New Roman" w:hAnsi="Times New Roman" w:cs="Times New Roman"/>
        </w:rPr>
        <w:t>个高能磷酸键所含能量为</w:t>
      </w:r>
      <w:r w:rsidRPr="0029184B">
        <w:rPr>
          <w:rFonts w:ascii="Times New Roman" w:hAnsi="Times New Roman" w:cs="Times New Roman"/>
          <w:i/>
        </w:rPr>
        <w:t>n</w:t>
      </w:r>
      <w:r>
        <w:rPr>
          <w:rFonts w:ascii="Times New Roman" w:hAnsi="Times New Roman" w:cs="Times New Roman"/>
        </w:rPr>
        <w:t>，</w:t>
      </w:r>
      <w:r w:rsidRPr="0029184B">
        <w:rPr>
          <w:rFonts w:ascii="Times New Roman" w:hAnsi="Times New Roman" w:cs="Times New Roman"/>
        </w:rPr>
        <w:t>则</w:t>
      </w:r>
      <w:r w:rsidRPr="0029184B">
        <w:rPr>
          <w:rFonts w:ascii="Times New Roman" w:hAnsi="Times New Roman" w:cs="Times New Roman"/>
        </w:rPr>
        <w:t>1</w:t>
      </w:r>
      <w:r w:rsidRPr="0029184B">
        <w:rPr>
          <w:rFonts w:ascii="Times New Roman" w:hAnsi="Times New Roman" w:cs="Times New Roman"/>
        </w:rPr>
        <w:t>个葡萄糖分子在有氧呼吸中产生</w:t>
      </w:r>
      <w:r w:rsidRPr="0029184B">
        <w:rPr>
          <w:rFonts w:ascii="Times New Roman" w:hAnsi="Times New Roman" w:cs="Times New Roman"/>
        </w:rPr>
        <w:t>ATP</w:t>
      </w:r>
      <w:r w:rsidRPr="0029184B">
        <w:rPr>
          <w:rFonts w:ascii="Times New Roman" w:hAnsi="Times New Roman" w:cs="Times New Roman"/>
        </w:rPr>
        <w:t>分子数为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i/>
        </w:rPr>
        <w:t>n</w:t>
      </w:r>
      <w:r w:rsidRPr="0029184B">
        <w:rPr>
          <w:rFonts w:ascii="IPAPANNEW" w:hAnsi="IPAPANNEW" w:cs="Times New Roman"/>
        </w:rPr>
        <w:t>/5</w:t>
      </w:r>
      <w:r w:rsidRPr="0029184B">
        <w:rPr>
          <w:rFonts w:ascii="IPAPANNEW" w:hAnsi="IPAPANNEW" w:cs="Times New Roman"/>
          <w:i/>
        </w:rPr>
        <w:t>m</w:t>
      </w:r>
      <w:r w:rsidRPr="0029184B">
        <w:rPr>
          <w:rFonts w:ascii="IPAPANNEW" w:hAnsi="IPAPANNEW" w:cs="Times New Roman"/>
        </w:rPr>
        <w:t xml:space="preserve">  B</w:t>
      </w:r>
      <w:r>
        <w:rPr>
          <w:rFonts w:ascii="IPAPANNEW" w:hAnsi="IPAPANNEW" w:cs="Times New Roman"/>
        </w:rPr>
        <w:t>．</w:t>
      </w:r>
      <w:r w:rsidRPr="0029184B">
        <w:rPr>
          <w:rFonts w:ascii="IPAPANNEW" w:hAnsi="IPAPANNEW" w:cs="Times New Roman"/>
        </w:rPr>
        <w:t>2</w:t>
      </w:r>
      <w:r w:rsidRPr="0029184B">
        <w:rPr>
          <w:rFonts w:ascii="IPAPANNEW" w:hAnsi="IPAPANNEW" w:cs="Times New Roman"/>
          <w:i/>
        </w:rPr>
        <w:t>m</w:t>
      </w:r>
      <w:r w:rsidRPr="0029184B">
        <w:rPr>
          <w:rFonts w:ascii="IPAPANNEW" w:hAnsi="IPAPANNEW" w:cs="Times New Roman"/>
        </w:rPr>
        <w:t>/</w:t>
      </w:r>
      <w:r w:rsidRPr="0029184B">
        <w:rPr>
          <w:rFonts w:ascii="Times New Roman" w:hAnsi="Times New Roman" w:cs="Times New Roman"/>
        </w:rPr>
        <w:t>5</w:t>
      </w:r>
      <w:r w:rsidRPr="0029184B">
        <w:rPr>
          <w:rFonts w:ascii="Times New Roman" w:hAnsi="Times New Roman" w:cs="Times New Roman"/>
          <w:i/>
        </w:rPr>
        <w:t>n</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i/>
        </w:rPr>
        <w:t>n</w:t>
      </w:r>
      <w:r w:rsidRPr="0029184B">
        <w:rPr>
          <w:rFonts w:ascii="IPAPANNEW" w:hAnsi="IPAPANNEW" w:cs="Times New Roman"/>
        </w:rPr>
        <w:t>/5</w:t>
      </w:r>
      <w:r w:rsidRPr="0029184B">
        <w:rPr>
          <w:rFonts w:ascii="IPAPANNEW" w:hAnsi="IPAPANNEW" w:cs="Times New Roman"/>
          <w:i/>
        </w:rPr>
        <w:t>m</w:t>
      </w:r>
      <w:r w:rsidRPr="0029184B">
        <w:rPr>
          <w:rFonts w:ascii="IPAPANNEW" w:hAnsi="IPAPANNEW" w:cs="Times New Roman"/>
        </w:rPr>
        <w:t xml:space="preserve">  D</w:t>
      </w:r>
      <w:r>
        <w:rPr>
          <w:rFonts w:ascii="IPAPANNEW" w:hAnsi="IPAPANNEW" w:cs="Times New Roman"/>
        </w:rPr>
        <w:t>．</w:t>
      </w:r>
      <w:r w:rsidRPr="0029184B">
        <w:rPr>
          <w:rFonts w:ascii="IPAPANNEW" w:hAnsi="IPAPANNEW" w:cs="Times New Roman"/>
          <w:i/>
        </w:rPr>
        <w:t>m</w:t>
      </w:r>
      <w:r w:rsidRPr="0029184B">
        <w:rPr>
          <w:rFonts w:ascii="IPAPANNEW" w:hAnsi="IPAPANNEW" w:cs="Times New Roman"/>
        </w:rPr>
        <w:t>/</w:t>
      </w:r>
      <w:r w:rsidRPr="0029184B">
        <w:rPr>
          <w:rFonts w:ascii="Times New Roman" w:hAnsi="Times New Roman" w:cs="Times New Roman"/>
        </w:rPr>
        <w:t>5</w:t>
      </w:r>
      <w:r w:rsidRPr="0029184B">
        <w:rPr>
          <w:rFonts w:ascii="Times New Roman" w:hAnsi="Times New Roman" w:cs="Times New Roman"/>
          <w:i/>
        </w:rPr>
        <w:t>n</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1</w:t>
      </w:r>
      <w:r w:rsidRPr="0029184B">
        <w:rPr>
          <w:rFonts w:ascii="Times New Roman" w:eastAsia="楷体_GB2312" w:hAnsi="Times New Roman" w:cs="Times New Roman"/>
        </w:rPr>
        <w:t>个葡萄糖分子在有氧呼吸中产生的</w:t>
      </w:r>
      <w:r w:rsidRPr="0029184B">
        <w:rPr>
          <w:rFonts w:ascii="Times New Roman" w:eastAsia="楷体_GB2312" w:hAnsi="Times New Roman" w:cs="Times New Roman"/>
        </w:rPr>
        <w:t>ATP</w:t>
      </w:r>
      <w:r w:rsidRPr="0029184B">
        <w:rPr>
          <w:rFonts w:ascii="Times New Roman" w:eastAsia="楷体_GB2312" w:hAnsi="Times New Roman" w:cs="Times New Roman"/>
        </w:rPr>
        <w:t>分子数为</w:t>
      </w:r>
      <w:r w:rsidRPr="0029184B">
        <w:rPr>
          <w:rFonts w:ascii="Times New Roman" w:eastAsia="楷体_GB2312" w:hAnsi="Times New Roman" w:cs="Times New Roman"/>
        </w:rPr>
        <w:t>40%</w:t>
      </w:r>
      <w:r w:rsidRPr="0029184B">
        <w:rPr>
          <w:rFonts w:ascii="Times New Roman" w:eastAsia="楷体_GB2312" w:hAnsi="Times New Roman" w:cs="Times New Roman"/>
          <w:i/>
        </w:rPr>
        <w:t>m</w:t>
      </w:r>
      <w:r w:rsidRPr="0029184B">
        <w:rPr>
          <w:rFonts w:ascii="Times New Roman" w:eastAsia="楷体_GB2312" w:hAnsi="Times New Roman" w:cs="Times New Roman"/>
        </w:rPr>
        <w:t>÷</w:t>
      </w:r>
      <w:r w:rsidRPr="0029184B">
        <w:rPr>
          <w:rFonts w:ascii="Times New Roman" w:eastAsia="楷体_GB2312" w:hAnsi="Times New Roman" w:cs="Times New Roman"/>
          <w:i/>
        </w:rPr>
        <w:t>n</w:t>
      </w:r>
      <w:r w:rsidRPr="0029184B">
        <w:rPr>
          <w:rFonts w:ascii="Times New Roman" w:eastAsia="楷体_GB2312" w:hAnsi="Times New Roman"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i/>
        </w:rPr>
        <w:t>m</w:t>
      </w:r>
      <w:r w:rsidRPr="0029184B">
        <w:rPr>
          <w:rFonts w:ascii="Times New Roman" w:eastAsia="楷体_GB2312" w:hAnsi="Times New Roman" w:cs="Times New Roman"/>
        </w:rPr>
        <w:t>/5</w:t>
      </w:r>
      <w:r w:rsidRPr="0029184B">
        <w:rPr>
          <w:rFonts w:ascii="Times New Roman" w:eastAsia="楷体_GB2312" w:hAnsi="Times New Roman" w:cs="Times New Roman"/>
          <w:i/>
        </w:rPr>
        <w:t>n</w:t>
      </w:r>
      <w:r w:rsidRPr="0029184B">
        <w:rPr>
          <w:rFonts w:ascii="Times New Roman" w:eastAsia="楷体_GB2312"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11.</w:t>
      </w:r>
      <w:r w:rsidR="002C4047">
        <w:rPr>
          <w:noProof/>
        </w:rPr>
        <w:pict>
          <v:shape id="图片 16" o:spid="_x0000_s1027" type="#_x0000_t75" alt="说明: F:\黄梦圓\2015\同步\步步高\生物\word\S549.TIF" style="position:absolute;left:0;text-align:left;margin-left:26.6pt;margin-top:0;width:64.5pt;height:50.5pt;z-index:25165772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15" o:title="S549"/>
            <w10:wrap type="square"/>
          </v:shape>
        </w:pict>
      </w:r>
      <w:r w:rsidRPr="0029184B">
        <w:rPr>
          <w:rFonts w:ascii="Times New Roman" w:hAnsi="Times New Roman" w:cs="Times New Roman"/>
        </w:rPr>
        <w:t>右图表示利用磷脂分子制备的一种人工膜结构</w:t>
      </w:r>
      <w:r>
        <w:rPr>
          <w:rFonts w:ascii="Times New Roman" w:hAnsi="Times New Roman" w:cs="Times New Roman"/>
        </w:rPr>
        <w:t>，</w:t>
      </w:r>
      <w:r w:rsidRPr="0029184B">
        <w:rPr>
          <w:rFonts w:ascii="Times New Roman" w:hAnsi="Times New Roman" w:cs="Times New Roman"/>
        </w:rPr>
        <w:t>对此叙述正确的是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磷脂分子的</w:t>
      </w:r>
      <w:r w:rsidRPr="0029184B">
        <w:rPr>
          <w:rFonts w:hAnsi="宋体" w:cs="Times New Roman"/>
        </w:rPr>
        <w:t>“</w:t>
      </w:r>
      <w:r w:rsidRPr="0029184B">
        <w:rPr>
          <w:rFonts w:ascii="Times New Roman" w:hAnsi="Times New Roman" w:cs="Times New Roman"/>
        </w:rPr>
        <w:t>头</w:t>
      </w:r>
      <w:r w:rsidRPr="0029184B">
        <w:rPr>
          <w:rFonts w:hAnsi="宋体" w:cs="Times New Roman"/>
        </w:rPr>
        <w:t>”</w:t>
      </w:r>
      <w:r w:rsidRPr="0029184B">
        <w:rPr>
          <w:rFonts w:ascii="Times New Roman" w:hAnsi="Times New Roman" w:cs="Times New Roman"/>
        </w:rPr>
        <w:t>部是疏水基团</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该球体中间可包裹脂类物质</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磷脂分子在人工膜上是静止不动的</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生物膜均由两层磷脂双分子层构成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12</w:t>
      </w:r>
      <w:r>
        <w:rPr>
          <w:rFonts w:ascii="Times New Roman" w:hAnsi="Times New Roman" w:cs="Times New Roman"/>
        </w:rPr>
        <w:t>．</w:t>
      </w:r>
      <w:r w:rsidRPr="0029184B">
        <w:rPr>
          <w:rFonts w:ascii="Times New Roman" w:hAnsi="Times New Roman" w:cs="Times New Roman"/>
        </w:rPr>
        <w:t>某生物兴趣小组在密闭玻璃温室内进行植物栽培实验</w:t>
      </w:r>
      <w:r>
        <w:rPr>
          <w:rFonts w:ascii="Times New Roman" w:hAnsi="Times New Roman" w:cs="Times New Roman"/>
        </w:rPr>
        <w:t>，</w:t>
      </w:r>
      <w:r w:rsidRPr="0029184B">
        <w:rPr>
          <w:rFonts w:ascii="Times New Roman" w:hAnsi="Times New Roman" w:cs="Times New Roman"/>
        </w:rPr>
        <w:t>他们对温室内</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含量</w:t>
      </w:r>
      <w:r>
        <w:rPr>
          <w:rFonts w:ascii="Times New Roman" w:hAnsi="Times New Roman" w:cs="Times New Roman"/>
        </w:rPr>
        <w:t>、</w:t>
      </w:r>
      <w:r w:rsidRPr="0029184B">
        <w:rPr>
          <w:rFonts w:ascii="Times New Roman" w:hAnsi="Times New Roman" w:cs="Times New Roman"/>
        </w:rPr>
        <w:t>O</w:t>
      </w:r>
      <w:r w:rsidRPr="0029184B">
        <w:rPr>
          <w:rFonts w:ascii="Times New Roman" w:hAnsi="Times New Roman" w:cs="Times New Roman"/>
          <w:vertAlign w:val="subscript"/>
        </w:rPr>
        <w:t>2</w:t>
      </w:r>
      <w:r w:rsidRPr="0029184B">
        <w:rPr>
          <w:rFonts w:ascii="Times New Roman" w:hAnsi="Times New Roman" w:cs="Times New Roman"/>
        </w:rPr>
        <w:t>含量及</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吸收速率进行了</w:t>
      </w:r>
      <w:r w:rsidRPr="0029184B">
        <w:rPr>
          <w:rFonts w:ascii="Times New Roman" w:hAnsi="Times New Roman" w:cs="Times New Roman"/>
        </w:rPr>
        <w:t>24</w:t>
      </w:r>
      <w:r>
        <w:rPr>
          <w:rFonts w:ascii="Times New Roman" w:hAnsi="Times New Roman" w:cs="Times New Roman"/>
        </w:rPr>
        <w:t xml:space="preserve"> </w:t>
      </w:r>
      <w:r w:rsidRPr="0029184B">
        <w:rPr>
          <w:rFonts w:ascii="Times New Roman" w:hAnsi="Times New Roman" w:cs="Times New Roman"/>
        </w:rPr>
        <w:t>h</w:t>
      </w:r>
      <w:r w:rsidRPr="0029184B">
        <w:rPr>
          <w:rFonts w:ascii="Times New Roman" w:hAnsi="Times New Roman" w:cs="Times New Roman"/>
        </w:rPr>
        <w:t>测定</w:t>
      </w:r>
      <w:r>
        <w:rPr>
          <w:rFonts w:ascii="Times New Roman" w:hAnsi="Times New Roman" w:cs="Times New Roman"/>
        </w:rPr>
        <w:t>，</w:t>
      </w:r>
      <w:r w:rsidRPr="0029184B">
        <w:rPr>
          <w:rFonts w:ascii="Times New Roman" w:hAnsi="Times New Roman" w:cs="Times New Roman"/>
        </w:rPr>
        <w:t>得到如图所示曲线</w:t>
      </w:r>
      <w:r>
        <w:rPr>
          <w:rFonts w:ascii="Times New Roman" w:hAnsi="Times New Roman" w:cs="Times New Roman"/>
        </w:rPr>
        <w:t>，</w:t>
      </w:r>
      <w:r w:rsidRPr="0029184B">
        <w:rPr>
          <w:rFonts w:ascii="Times New Roman" w:hAnsi="Times New Roman" w:cs="Times New Roman"/>
        </w:rPr>
        <w:t>则以下说法有几种是正确的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1\\S550.TIF"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141.85pt;height:83.3pt;visibility:visible">
            <v:imagedata r:id="rId16" r:href="rId17"/>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e</w:t>
      </w:r>
      <w:r w:rsidRPr="0029184B">
        <w:rPr>
          <w:rFonts w:ascii="Times New Roman" w:hAnsi="Times New Roman" w:cs="Times New Roman"/>
        </w:rPr>
        <w:t>两点的光合速率为零</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d</w:t>
      </w:r>
      <w:r w:rsidRPr="0029184B">
        <w:rPr>
          <w:rFonts w:ascii="Times New Roman" w:hAnsi="Times New Roman" w:cs="Times New Roman"/>
        </w:rPr>
        <w:t>之间的区段光合速率大于呼吸速率</w:t>
      </w:r>
      <w:r>
        <w:rPr>
          <w:rFonts w:ascii="Times New Roman" w:hAnsi="Times New Roman" w:cs="Times New Roman"/>
        </w:rPr>
        <w:t xml:space="preserve">　</w:t>
      </w:r>
      <w:r w:rsidRPr="0029184B">
        <w:rPr>
          <w:rFonts w:hAnsi="宋体" w:cs="Times New Roman"/>
        </w:rPr>
        <w:t>③</w:t>
      </w:r>
      <w:r w:rsidRPr="0029184B">
        <w:rPr>
          <w:rFonts w:ascii="Times New Roman" w:hAnsi="Times New Roman" w:cs="Times New Roman"/>
        </w:rPr>
        <w:t>de</w:t>
      </w:r>
      <w:r w:rsidRPr="0029184B">
        <w:rPr>
          <w:rFonts w:ascii="Times New Roman" w:hAnsi="Times New Roman" w:cs="Times New Roman"/>
        </w:rPr>
        <w:t>段光合速率小于呼吸速率</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hAnsi="宋体" w:cs="Times New Roman"/>
        </w:rPr>
        <w:t>④</w:t>
      </w:r>
      <w:r w:rsidRPr="0029184B">
        <w:rPr>
          <w:rFonts w:ascii="Times New Roman" w:hAnsi="Times New Roman" w:cs="Times New Roman"/>
        </w:rPr>
        <w:t>进行细胞呼吸的区段只有</w:t>
      </w:r>
      <w:r w:rsidRPr="0029184B">
        <w:rPr>
          <w:rFonts w:ascii="Times New Roman" w:hAnsi="Times New Roman" w:cs="Times New Roman"/>
        </w:rPr>
        <w:t>ab</w:t>
      </w:r>
      <w:r w:rsidRPr="0029184B">
        <w:rPr>
          <w:rFonts w:ascii="Times New Roman" w:hAnsi="Times New Roman" w:cs="Times New Roman"/>
        </w:rPr>
        <w:t>段和</w:t>
      </w:r>
      <w:r w:rsidRPr="0029184B">
        <w:rPr>
          <w:rFonts w:ascii="Times New Roman" w:hAnsi="Times New Roman" w:cs="Times New Roman"/>
        </w:rPr>
        <w:t>fg</w:t>
      </w:r>
      <w:r w:rsidRPr="0029184B">
        <w:rPr>
          <w:rFonts w:ascii="Times New Roman" w:hAnsi="Times New Roman" w:cs="Times New Roman"/>
        </w:rPr>
        <w:t>段</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1</w:t>
      </w:r>
      <w:r w:rsidRPr="0029184B">
        <w:rPr>
          <w:rFonts w:ascii="Times New Roman" w:hAnsi="Times New Roman" w:cs="Times New Roman"/>
        </w:rPr>
        <w:t>种说法正确</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种说法正确</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3</w:t>
      </w:r>
      <w:r w:rsidRPr="0029184B">
        <w:rPr>
          <w:rFonts w:ascii="Times New Roman" w:hAnsi="Times New Roman" w:cs="Times New Roman"/>
        </w:rPr>
        <w:t>种说法正确</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4</w:t>
      </w:r>
      <w:r w:rsidRPr="0029184B">
        <w:rPr>
          <w:rFonts w:ascii="Times New Roman" w:hAnsi="Times New Roman" w:cs="Times New Roman"/>
        </w:rPr>
        <w:t>种说法正确</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植物进行光合作用的同时也在进行呼吸作用，所以净光合作用速率是真光合作用速率与呼吸速率的差值。由图中分析可知，</w:t>
      </w:r>
      <w:r w:rsidRPr="0029184B">
        <w:rPr>
          <w:rFonts w:ascii="Times New Roman" w:eastAsia="楷体_GB2312" w:hAnsi="Times New Roman" w:cs="Times New Roman"/>
        </w:rPr>
        <w:t>c</w:t>
      </w:r>
      <w:r w:rsidRPr="0029184B">
        <w:rPr>
          <w:rFonts w:ascii="Times New Roman" w:eastAsia="楷体_GB2312" w:hAnsi="Times New Roman" w:cs="Times New Roman"/>
        </w:rPr>
        <w:t>、</w:t>
      </w:r>
      <w:r w:rsidRPr="0029184B">
        <w:rPr>
          <w:rFonts w:ascii="Times New Roman" w:eastAsia="楷体_GB2312" w:hAnsi="Times New Roman" w:cs="Times New Roman"/>
        </w:rPr>
        <w:t>e</w:t>
      </w:r>
      <w:r w:rsidRPr="0029184B">
        <w:rPr>
          <w:rFonts w:ascii="Times New Roman" w:eastAsia="楷体_GB2312" w:hAnsi="Times New Roman" w:cs="Times New Roman"/>
        </w:rPr>
        <w:t>两点的光合作用速率与呼吸作用速率相等，所以</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的吸收速率为</w:t>
      </w:r>
      <w:r w:rsidRPr="0029184B">
        <w:rPr>
          <w:rFonts w:ascii="Times New Roman" w:eastAsia="楷体_GB2312" w:hAnsi="Times New Roman" w:cs="Times New Roman"/>
        </w:rPr>
        <w:t>0</w:t>
      </w:r>
      <w:r w:rsidRPr="0029184B">
        <w:rPr>
          <w:rFonts w:ascii="Times New Roman" w:eastAsia="楷体_GB2312" w:hAnsi="Times New Roman" w:cs="Times New Roman"/>
        </w:rPr>
        <w:t>；</w:t>
      </w:r>
      <w:r w:rsidRPr="0029184B">
        <w:rPr>
          <w:rFonts w:ascii="Times New Roman" w:eastAsia="楷体_GB2312" w:hAnsi="Times New Roman" w:cs="Times New Roman"/>
        </w:rPr>
        <w:t>cd</w:t>
      </w:r>
      <w:r w:rsidRPr="0029184B">
        <w:rPr>
          <w:rFonts w:ascii="Times New Roman" w:eastAsia="楷体_GB2312" w:hAnsi="Times New Roman" w:cs="Times New Roman"/>
        </w:rPr>
        <w:t>段与</w:t>
      </w:r>
      <w:r w:rsidRPr="0029184B">
        <w:rPr>
          <w:rFonts w:ascii="Times New Roman" w:eastAsia="楷体_GB2312" w:hAnsi="Times New Roman" w:cs="Times New Roman"/>
        </w:rPr>
        <w:t>de</w:t>
      </w:r>
      <w:r w:rsidRPr="0029184B">
        <w:rPr>
          <w:rFonts w:ascii="Times New Roman" w:eastAsia="楷体_GB2312" w:hAnsi="Times New Roman" w:cs="Times New Roman"/>
        </w:rPr>
        <w:t>段光合作用速率都大于呼吸作用速率；呼吸作用随时都在进行。</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13</w:t>
      </w:r>
      <w:r>
        <w:rPr>
          <w:rFonts w:ascii="Times New Roman" w:hAnsi="Times New Roman" w:cs="Times New Roman"/>
        </w:rPr>
        <w:t>．</w:t>
      </w:r>
      <w:r w:rsidRPr="0029184B">
        <w:rPr>
          <w:rFonts w:ascii="Times New Roman" w:hAnsi="Times New Roman" w:cs="Times New Roman"/>
        </w:rPr>
        <w:t>下列对</w:t>
      </w:r>
      <w:r w:rsidRPr="0029184B">
        <w:rPr>
          <w:rFonts w:hAnsi="宋体" w:cs="Times New Roman"/>
        </w:rPr>
        <w:t>Ⅰ</w:t>
      </w:r>
      <w:r>
        <w:rPr>
          <w:rFonts w:ascii="Times New Roman" w:hAnsi="Times New Roman" w:cs="Times New Roman"/>
        </w:rPr>
        <w:t>、</w:t>
      </w:r>
      <w:r w:rsidRPr="0029184B">
        <w:rPr>
          <w:rFonts w:hAnsi="宋体" w:cs="Times New Roman"/>
        </w:rPr>
        <w:t>Ⅱ</w:t>
      </w:r>
      <w:r w:rsidRPr="0029184B">
        <w:rPr>
          <w:rFonts w:ascii="Times New Roman" w:hAnsi="Times New Roman" w:cs="Times New Roman"/>
        </w:rPr>
        <w:t>两幅图的相关描述</w:t>
      </w:r>
      <w:r>
        <w:rPr>
          <w:rFonts w:ascii="Times New Roman" w:hAnsi="Times New Roman" w:cs="Times New Roman"/>
        </w:rPr>
        <w:t>，</w:t>
      </w:r>
      <w:r w:rsidRPr="0029184B">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1\\S551.TIF"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40.2pt;height:85.95pt;visibility:visible">
            <v:imagedata r:id="rId18" r:href="rId19"/>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以小麦来说</w:t>
      </w:r>
      <w:r>
        <w:rPr>
          <w:rFonts w:ascii="Times New Roman" w:hAnsi="Times New Roman" w:cs="Times New Roman"/>
        </w:rPr>
        <w:t>，</w:t>
      </w:r>
      <w:r w:rsidRPr="0029184B">
        <w:rPr>
          <w:rFonts w:ascii="Times New Roman" w:hAnsi="Times New Roman" w:cs="Times New Roman"/>
        </w:rPr>
        <w:t>图</w:t>
      </w:r>
      <w:r w:rsidRPr="0029184B">
        <w:rPr>
          <w:rFonts w:hAnsi="宋体" w:cs="Times New Roman"/>
        </w:rPr>
        <w:t>Ⅰ</w:t>
      </w:r>
      <w:r w:rsidRPr="0029184B">
        <w:rPr>
          <w:rFonts w:ascii="Times New Roman" w:hAnsi="Times New Roman" w:cs="Times New Roman"/>
        </w:rPr>
        <w:t>描述过程主要发生在叶肉细胞中</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图</w:t>
      </w:r>
      <w:r w:rsidRPr="0029184B">
        <w:rPr>
          <w:rFonts w:hAnsi="宋体" w:cs="Times New Roman"/>
        </w:rPr>
        <w:t>Ⅰ</w:t>
      </w:r>
      <w:r w:rsidRPr="0029184B">
        <w:rPr>
          <w:rFonts w:ascii="Times New Roman" w:hAnsi="Times New Roman" w:cs="Times New Roman"/>
        </w:rPr>
        <w:t>显现出该植物细胞正处于光合速率大于细胞呼吸速率的状态</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图</w:t>
      </w:r>
      <w:r w:rsidRPr="0029184B">
        <w:rPr>
          <w:rFonts w:hAnsi="宋体" w:cs="Times New Roman"/>
        </w:rPr>
        <w:t>Ⅱ</w:t>
      </w:r>
      <w:r w:rsidRPr="0029184B">
        <w:rPr>
          <w:rFonts w:ascii="Times New Roman" w:hAnsi="Times New Roman" w:cs="Times New Roman"/>
        </w:rPr>
        <w:t>氧气浓度为</w:t>
      </w:r>
      <w:r w:rsidRPr="0029184B">
        <w:rPr>
          <w:rFonts w:ascii="Times New Roman" w:hAnsi="Times New Roman" w:cs="Times New Roman"/>
        </w:rPr>
        <w:t>6%</w:t>
      </w:r>
      <w:r w:rsidRPr="0029184B">
        <w:rPr>
          <w:rFonts w:ascii="Times New Roman" w:hAnsi="Times New Roman" w:cs="Times New Roman"/>
        </w:rPr>
        <w:t>时</w:t>
      </w:r>
      <w:r>
        <w:rPr>
          <w:rFonts w:ascii="Times New Roman" w:hAnsi="Times New Roman" w:cs="Times New Roman"/>
        </w:rPr>
        <w:t>，</w:t>
      </w:r>
      <w:r w:rsidRPr="0029184B">
        <w:rPr>
          <w:rFonts w:ascii="Times New Roman" w:hAnsi="Times New Roman" w:cs="Times New Roman"/>
        </w:rPr>
        <w:t>苹果只进行有氧呼吸</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图</w:t>
      </w:r>
      <w:r w:rsidRPr="0029184B">
        <w:rPr>
          <w:rFonts w:hAnsi="宋体" w:cs="Times New Roman"/>
        </w:rPr>
        <w:t>Ⅱ</w:t>
      </w:r>
      <w:r w:rsidRPr="0029184B">
        <w:rPr>
          <w:rFonts w:ascii="Times New Roman" w:hAnsi="Times New Roman" w:cs="Times New Roman"/>
        </w:rPr>
        <w:t>氧气浓度大于</w:t>
      </w:r>
      <w:r w:rsidRPr="0029184B">
        <w:rPr>
          <w:rFonts w:ascii="Times New Roman" w:hAnsi="Times New Roman" w:cs="Times New Roman"/>
        </w:rPr>
        <w:t>18%</w:t>
      </w:r>
      <w:r w:rsidRPr="0029184B">
        <w:rPr>
          <w:rFonts w:ascii="Times New Roman" w:hAnsi="Times New Roman" w:cs="Times New Roman"/>
        </w:rPr>
        <w:t>后</w:t>
      </w:r>
      <w:r>
        <w:rPr>
          <w:rFonts w:ascii="Times New Roman" w:hAnsi="Times New Roman" w:cs="Times New Roman"/>
        </w:rPr>
        <w:t>，</w:t>
      </w:r>
      <w:r w:rsidRPr="0029184B">
        <w:rPr>
          <w:rFonts w:ascii="Times New Roman" w:hAnsi="Times New Roman" w:cs="Times New Roman"/>
        </w:rPr>
        <w:t>氧气不再是有氧呼吸的限制因素</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小麦体内的叶绿体主要分布在叶肉细胞中。图</w:t>
      </w:r>
      <w:r w:rsidRPr="0029184B">
        <w:rPr>
          <w:rFonts w:eastAsia="楷体_GB2312" w:hAnsi="宋体" w:cs="Times New Roman"/>
        </w:rPr>
        <w:t>Ⅰ</w:t>
      </w:r>
      <w:r w:rsidRPr="0029184B">
        <w:rPr>
          <w:rFonts w:ascii="Times New Roman" w:eastAsia="楷体_GB2312" w:hAnsi="Times New Roman" w:cs="Times New Roman"/>
        </w:rPr>
        <w:t>中，线粒体产生的</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不能满足光合作用的需求，还要从外界吸收</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，说明光合作用速率大于呼吸作用速率。在氧气浓度比较低时，有氧呼吸和无氧呼吸同时进行。由图</w:t>
      </w:r>
      <w:r w:rsidRPr="0029184B">
        <w:rPr>
          <w:rFonts w:eastAsia="楷体_GB2312" w:hAnsi="宋体" w:cs="Times New Roman"/>
        </w:rPr>
        <w:t>Ⅱ</w:t>
      </w:r>
      <w:r w:rsidRPr="0029184B">
        <w:rPr>
          <w:rFonts w:ascii="Times New Roman" w:eastAsia="楷体_GB2312" w:hAnsi="Times New Roman" w:cs="Times New Roman"/>
        </w:rPr>
        <w:t>可以看出，当氧气浓度大于</w:t>
      </w:r>
      <w:r w:rsidRPr="0029184B">
        <w:rPr>
          <w:rFonts w:ascii="Times New Roman" w:eastAsia="楷体_GB2312" w:hAnsi="Times New Roman" w:cs="Times New Roman"/>
        </w:rPr>
        <w:t>18%</w:t>
      </w:r>
      <w:r w:rsidRPr="0029184B">
        <w:rPr>
          <w:rFonts w:ascii="Times New Roman" w:eastAsia="楷体_GB2312" w:hAnsi="Times New Roman" w:cs="Times New Roman"/>
        </w:rPr>
        <w:t>后，随着氧气浓度的增大，单位时间内</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的释放量即呼吸速率不再增加，氧气不再是有氧呼吸的限制因素。</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14</w:t>
      </w:r>
      <w:r>
        <w:rPr>
          <w:rFonts w:ascii="Times New Roman" w:hAnsi="Times New Roman" w:cs="Times New Roman"/>
        </w:rPr>
        <w:t>．</w:t>
      </w:r>
      <w:r w:rsidRPr="0029184B">
        <w:rPr>
          <w:rFonts w:ascii="Times New Roman" w:hAnsi="Times New Roman" w:cs="Times New Roman"/>
        </w:rPr>
        <w:t>将叶面积相等的甲</w:t>
      </w:r>
      <w:r>
        <w:rPr>
          <w:rFonts w:ascii="Times New Roman" w:hAnsi="Times New Roman" w:cs="Times New Roman"/>
        </w:rPr>
        <w:t>、</w:t>
      </w:r>
      <w:r w:rsidRPr="0029184B">
        <w:rPr>
          <w:rFonts w:ascii="Times New Roman" w:hAnsi="Times New Roman" w:cs="Times New Roman"/>
        </w:rPr>
        <w:t>乙两种植物的叶片分别放置在相同的</w:t>
      </w:r>
      <w:r>
        <w:rPr>
          <w:rFonts w:ascii="Times New Roman" w:hAnsi="Times New Roman" w:cs="Times New Roman"/>
        </w:rPr>
        <w:t>、</w:t>
      </w:r>
      <w:r w:rsidRPr="0029184B">
        <w:rPr>
          <w:rFonts w:ascii="Times New Roman" w:hAnsi="Times New Roman" w:cs="Times New Roman"/>
        </w:rPr>
        <w:t>温度适宜且恒定的密闭小室中</w:t>
      </w:r>
      <w:r>
        <w:rPr>
          <w:rFonts w:ascii="Times New Roman" w:hAnsi="Times New Roman" w:cs="Times New Roman"/>
        </w:rPr>
        <w:t>，</w:t>
      </w:r>
      <w:r w:rsidRPr="0029184B">
        <w:rPr>
          <w:rFonts w:ascii="Times New Roman" w:hAnsi="Times New Roman" w:cs="Times New Roman"/>
        </w:rPr>
        <w:t>给予充足的光照</w:t>
      </w:r>
      <w:r>
        <w:rPr>
          <w:rFonts w:ascii="Times New Roman" w:hAnsi="Times New Roman" w:cs="Times New Roman"/>
        </w:rPr>
        <w:t>，</w:t>
      </w:r>
      <w:r w:rsidRPr="0029184B">
        <w:rPr>
          <w:rFonts w:ascii="Times New Roman" w:hAnsi="Times New Roman" w:cs="Times New Roman"/>
        </w:rPr>
        <w:t>下列有关说法正确的是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甲</w:t>
      </w:r>
      <w:r>
        <w:rPr>
          <w:rFonts w:ascii="Times New Roman" w:hAnsi="Times New Roman" w:cs="Times New Roman"/>
        </w:rPr>
        <w:t>、</w:t>
      </w:r>
      <w:r w:rsidRPr="0029184B">
        <w:rPr>
          <w:rFonts w:ascii="Times New Roman" w:hAnsi="Times New Roman" w:cs="Times New Roman"/>
        </w:rPr>
        <w:t>乙两叶片的光合作用强度一定相同</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甲</w:t>
      </w:r>
      <w:r>
        <w:rPr>
          <w:rFonts w:ascii="Times New Roman" w:hAnsi="Times New Roman" w:cs="Times New Roman"/>
        </w:rPr>
        <w:t>、</w:t>
      </w:r>
      <w:r w:rsidRPr="0029184B">
        <w:rPr>
          <w:rFonts w:ascii="Times New Roman" w:hAnsi="Times New Roman" w:cs="Times New Roman"/>
        </w:rPr>
        <w:t>乙两叶片的光合作用强度都将逐渐下降</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若实验一段时间后</w:t>
      </w:r>
      <w:r>
        <w:rPr>
          <w:rFonts w:ascii="Times New Roman" w:hAnsi="Times New Roman" w:cs="Times New Roman"/>
        </w:rPr>
        <w:t>，</w:t>
      </w:r>
      <w:r w:rsidRPr="0029184B">
        <w:rPr>
          <w:rFonts w:ascii="Times New Roman" w:hAnsi="Times New Roman" w:cs="Times New Roman"/>
        </w:rPr>
        <w:t>甲叶片所在小室中的</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浓度较乙低</w:t>
      </w:r>
      <w:r>
        <w:rPr>
          <w:rFonts w:ascii="Times New Roman" w:hAnsi="Times New Roman" w:cs="Times New Roman"/>
        </w:rPr>
        <w:t>，</w:t>
      </w:r>
      <w:r w:rsidRPr="0029184B">
        <w:rPr>
          <w:rFonts w:ascii="Times New Roman" w:hAnsi="Times New Roman" w:cs="Times New Roman"/>
        </w:rPr>
        <w:t>则甲叶片的呼吸强度一定比乙低</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若实验一段时间后</w:t>
      </w:r>
      <w:r>
        <w:rPr>
          <w:rFonts w:ascii="Times New Roman" w:hAnsi="Times New Roman" w:cs="Times New Roman"/>
        </w:rPr>
        <w:t>，</w:t>
      </w:r>
      <w:r w:rsidRPr="0029184B">
        <w:rPr>
          <w:rFonts w:ascii="Times New Roman" w:hAnsi="Times New Roman" w:cs="Times New Roman"/>
        </w:rPr>
        <w:t>甲叶片所在小室中的</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浓度较乙低</w:t>
      </w:r>
      <w:r>
        <w:rPr>
          <w:rFonts w:ascii="Times New Roman" w:hAnsi="Times New Roman" w:cs="Times New Roman"/>
        </w:rPr>
        <w:t>，</w:t>
      </w:r>
      <w:r w:rsidRPr="0029184B">
        <w:rPr>
          <w:rFonts w:ascii="Times New Roman" w:hAnsi="Times New Roman" w:cs="Times New Roman"/>
        </w:rPr>
        <w:t>则甲固定</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的能力较乙低</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不同种植物在相同光照和温度等条件下，光合作用和细胞呼吸的强度不一定相同。在密闭小室中，由于光合作用的进行，</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浓度降低，光合作用强度逐渐下降，直到与细胞呼吸作用强度相等。若甲叶片所在小室</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浓度较乙低，说明甲叶片进行光合作用固定</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的能力较乙高，消耗的</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多。</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15</w:t>
      </w:r>
      <w:r>
        <w:rPr>
          <w:rFonts w:ascii="Times New Roman" w:hAnsi="Times New Roman" w:cs="Times New Roman"/>
        </w:rPr>
        <w:t>．</w:t>
      </w:r>
      <w:r w:rsidRPr="0029184B">
        <w:rPr>
          <w:rFonts w:ascii="Times New Roman" w:hAnsi="Times New Roman" w:cs="Times New Roman"/>
        </w:rPr>
        <w:t>下图为高等绿色植物光合作用图解</w:t>
      </w:r>
      <w:r>
        <w:rPr>
          <w:rFonts w:ascii="Times New Roman" w:hAnsi="Times New Roman" w:cs="Times New Roman"/>
        </w:rPr>
        <w:t>，</w:t>
      </w:r>
      <w:r w:rsidRPr="0029184B">
        <w:rPr>
          <w:rFonts w:ascii="Times New Roman" w:hAnsi="Times New Roman" w:cs="Times New Roman"/>
        </w:rPr>
        <w:t>以下说法正确的是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1\\S552.TIF"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184.3pt;height:55.9pt;visibility:visible">
            <v:imagedata r:id="rId20" r:href="rId21"/>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w:t>
      </w:r>
      <w:r w:rsidRPr="0029184B">
        <w:rPr>
          <w:rFonts w:ascii="Times New Roman" w:hAnsi="Times New Roman" w:cs="Times New Roman"/>
        </w:rPr>
        <w:t>是光合色素</w:t>
      </w:r>
      <w:r>
        <w:rPr>
          <w:rFonts w:ascii="Times New Roman" w:hAnsi="Times New Roman" w:cs="Times New Roman"/>
        </w:rPr>
        <w:t>，</w:t>
      </w:r>
      <w:r w:rsidRPr="0029184B">
        <w:rPr>
          <w:rFonts w:ascii="Times New Roman" w:hAnsi="Times New Roman" w:cs="Times New Roman"/>
        </w:rPr>
        <w:t>分布在叶绿体和细胞质基质中</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hAnsi="宋体" w:cs="Times New Roman"/>
        </w:rPr>
        <w:t>②</w:t>
      </w:r>
      <w:r w:rsidRPr="0029184B">
        <w:rPr>
          <w:rFonts w:ascii="Times New Roman" w:hAnsi="Times New Roman" w:cs="Times New Roman"/>
        </w:rPr>
        <w:t>是氧气</w:t>
      </w:r>
      <w:r>
        <w:rPr>
          <w:rFonts w:ascii="Times New Roman" w:hAnsi="Times New Roman" w:cs="Times New Roman"/>
        </w:rPr>
        <w:t>，</w:t>
      </w:r>
      <w:r w:rsidRPr="0029184B">
        <w:rPr>
          <w:rFonts w:ascii="Times New Roman" w:hAnsi="Times New Roman" w:cs="Times New Roman"/>
        </w:rPr>
        <w:t>可参与有氧呼吸的第三阶段</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hAnsi="宋体" w:cs="Times New Roman"/>
        </w:rPr>
        <w:t>③</w:t>
      </w:r>
      <w:r w:rsidRPr="0029184B">
        <w:rPr>
          <w:rFonts w:ascii="Times New Roman" w:hAnsi="Times New Roman" w:cs="Times New Roman"/>
        </w:rPr>
        <w:t>是三碳化合物</w:t>
      </w:r>
      <w:r>
        <w:rPr>
          <w:rFonts w:ascii="Times New Roman" w:hAnsi="Times New Roman" w:cs="Times New Roman"/>
        </w:rPr>
        <w:t>，</w:t>
      </w:r>
      <w:r w:rsidRPr="0029184B">
        <w:rPr>
          <w:rFonts w:ascii="Times New Roman" w:hAnsi="Times New Roman" w:cs="Times New Roman"/>
        </w:rPr>
        <w:t>能被氧化为</w:t>
      </w:r>
      <w:r>
        <w:rPr>
          <w:rFonts w:ascii="Times New Roman" w:hAnsi="Times New Roman" w:cs="Times New Roman"/>
        </w:rPr>
        <w:t>(</w:t>
      </w:r>
      <w:r w:rsidRPr="0029184B">
        <w:rPr>
          <w:rFonts w:ascii="Times New Roman" w:hAnsi="Times New Roman" w:cs="Times New Roman"/>
        </w:rPr>
        <w:t>CH</w:t>
      </w:r>
      <w:r w:rsidRPr="0029184B">
        <w:rPr>
          <w:rFonts w:ascii="Times New Roman" w:hAnsi="Times New Roman" w:cs="Times New Roman"/>
          <w:vertAlign w:val="subscript"/>
        </w:rPr>
        <w:t>2</w:t>
      </w:r>
      <w:r w:rsidRPr="0029184B">
        <w:rPr>
          <w:rFonts w:ascii="Times New Roman" w:hAnsi="Times New Roman" w:cs="Times New Roman"/>
        </w:rPr>
        <w:t>O</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hAnsi="宋体" w:cs="Times New Roman"/>
        </w:rPr>
        <w:t>④</w:t>
      </w:r>
      <w:r w:rsidRPr="0029184B">
        <w:rPr>
          <w:rFonts w:ascii="Times New Roman" w:hAnsi="Times New Roman" w:cs="Times New Roman"/>
        </w:rPr>
        <w:t>是</w:t>
      </w:r>
      <w:r w:rsidRPr="0029184B">
        <w:rPr>
          <w:rFonts w:ascii="Times New Roman" w:hAnsi="Times New Roman" w:cs="Times New Roman"/>
        </w:rPr>
        <w:t>ATP</w:t>
      </w:r>
      <w:r>
        <w:rPr>
          <w:rFonts w:ascii="Times New Roman" w:hAnsi="Times New Roman" w:cs="Times New Roman"/>
        </w:rPr>
        <w:t>，</w:t>
      </w:r>
      <w:r w:rsidRPr="0029184B">
        <w:rPr>
          <w:rFonts w:ascii="Times New Roman" w:hAnsi="Times New Roman" w:cs="Times New Roman"/>
        </w:rPr>
        <w:t>在叶绿体基质中生成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根据光合作用图解可知，图中</w:t>
      </w:r>
      <w:r w:rsidRPr="0029184B">
        <w:rPr>
          <w:rFonts w:eastAsia="楷体_GB2312" w:hAnsi="宋体" w:cs="Times New Roman"/>
        </w:rPr>
        <w:t>①</w:t>
      </w:r>
      <w:r w:rsidRPr="0029184B">
        <w:rPr>
          <w:rFonts w:ascii="Times New Roman" w:eastAsia="楷体_GB2312" w:hAnsi="Times New Roman" w:cs="Times New Roman"/>
        </w:rPr>
        <w:t>是光合色素，分布在叶绿体的类囊体膜</w:t>
      </w:r>
      <w:r>
        <w:rPr>
          <w:rFonts w:ascii="Times New Roman" w:eastAsia="楷体_GB2312" w:hAnsi="Times New Roman" w:cs="Times New Roman"/>
        </w:rPr>
        <w:t>(</w:t>
      </w:r>
      <w:r w:rsidRPr="0029184B">
        <w:rPr>
          <w:rFonts w:ascii="Times New Roman" w:eastAsia="楷体_GB2312" w:hAnsi="Times New Roman" w:cs="Times New Roman"/>
        </w:rPr>
        <w:t>基粒</w:t>
      </w:r>
      <w:r>
        <w:rPr>
          <w:rFonts w:ascii="Times New Roman" w:eastAsia="楷体_GB2312" w:hAnsi="Times New Roman" w:cs="Times New Roman"/>
        </w:rPr>
        <w:t>)</w:t>
      </w:r>
      <w:r w:rsidRPr="0029184B">
        <w:rPr>
          <w:rFonts w:ascii="Times New Roman" w:eastAsia="楷体_GB2312" w:hAnsi="Times New Roman" w:cs="Times New Roman"/>
        </w:rPr>
        <w:t>上；</w:t>
      </w:r>
      <w:r w:rsidRPr="0029184B">
        <w:rPr>
          <w:rFonts w:eastAsia="楷体_GB2312" w:hAnsi="宋体" w:cs="Times New Roman"/>
        </w:rPr>
        <w:t>②</w:t>
      </w:r>
      <w:r w:rsidRPr="0029184B">
        <w:rPr>
          <w:rFonts w:ascii="Times New Roman" w:eastAsia="楷体_GB2312" w:hAnsi="Times New Roman" w:cs="Times New Roman"/>
        </w:rPr>
        <w:t>是氧气，可参与有氧呼吸的第三阶段，并与有氧呼吸第一、二阶段产生的</w:t>
      </w:r>
      <w:r w:rsidRPr="0029184B">
        <w:rPr>
          <w:rFonts w:ascii="IPAPANNEW" w:eastAsia="楷体_GB2312" w:hAnsi="IPAPANNEW" w:cs="Times New Roman"/>
        </w:rPr>
        <w:t>[H]</w:t>
      </w:r>
      <w:r w:rsidRPr="0029184B">
        <w:rPr>
          <w:rFonts w:ascii="Times New Roman" w:eastAsia="楷体_GB2312" w:hAnsi="Times New Roman" w:cs="Times New Roman"/>
        </w:rPr>
        <w:t>结合生成水，释放大量的能量；</w:t>
      </w:r>
      <w:r w:rsidRPr="0029184B">
        <w:rPr>
          <w:rFonts w:eastAsia="楷体_GB2312" w:hAnsi="宋体" w:cs="Times New Roman"/>
        </w:rPr>
        <w:t>③</w:t>
      </w:r>
      <w:r w:rsidRPr="0029184B">
        <w:rPr>
          <w:rFonts w:ascii="Times New Roman" w:eastAsia="楷体_GB2312" w:hAnsi="Times New Roman" w:cs="Times New Roman"/>
        </w:rPr>
        <w:t>是三碳化合物，在由光反应阶段提供的</w:t>
      </w:r>
      <w:r w:rsidRPr="0029184B">
        <w:rPr>
          <w:rFonts w:ascii="IPAPANNEW" w:eastAsia="楷体_GB2312" w:hAnsi="IPAPANNEW" w:cs="Times New Roman"/>
        </w:rPr>
        <w:t>[H]</w:t>
      </w:r>
      <w:r w:rsidRPr="0029184B">
        <w:rPr>
          <w:rFonts w:ascii="Times New Roman" w:eastAsia="楷体_GB2312" w:hAnsi="Times New Roman" w:cs="Times New Roman"/>
        </w:rPr>
        <w:t>和</w:t>
      </w:r>
      <w:r w:rsidRPr="0029184B">
        <w:rPr>
          <w:rFonts w:ascii="Times New Roman" w:eastAsia="楷体_GB2312" w:hAnsi="Times New Roman" w:cs="Times New Roman"/>
        </w:rPr>
        <w:t>ATP</w:t>
      </w:r>
      <w:r w:rsidRPr="0029184B">
        <w:rPr>
          <w:rFonts w:ascii="Times New Roman" w:eastAsia="楷体_GB2312" w:hAnsi="Times New Roman" w:cs="Times New Roman"/>
        </w:rPr>
        <w:t>的作用下还原为</w:t>
      </w:r>
      <w:r>
        <w:rPr>
          <w:rFonts w:ascii="Times New Roman" w:eastAsia="楷体_GB2312" w:hAnsi="Times New Roman" w:cs="Times New Roman"/>
        </w:rPr>
        <w:t>(</w:t>
      </w:r>
      <w:r w:rsidRPr="0029184B">
        <w:rPr>
          <w:rFonts w:ascii="Times New Roman" w:eastAsia="楷体_GB2312" w:hAnsi="Times New Roman" w:cs="Times New Roman"/>
        </w:rPr>
        <w:t>CH</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O</w:t>
      </w:r>
      <w:r>
        <w:rPr>
          <w:rFonts w:ascii="Times New Roman" w:eastAsia="楷体_GB2312" w:hAnsi="Times New Roman" w:cs="Times New Roman"/>
        </w:rPr>
        <w:t>)</w:t>
      </w:r>
      <w:r w:rsidRPr="0029184B">
        <w:rPr>
          <w:rFonts w:ascii="Times New Roman" w:eastAsia="楷体_GB2312" w:hAnsi="Times New Roman" w:cs="Times New Roman"/>
        </w:rPr>
        <w:t>；</w:t>
      </w:r>
      <w:r w:rsidRPr="0029184B">
        <w:rPr>
          <w:rFonts w:eastAsia="楷体_GB2312" w:hAnsi="宋体" w:cs="Times New Roman"/>
        </w:rPr>
        <w:t>④</w:t>
      </w:r>
      <w:r w:rsidRPr="0029184B">
        <w:rPr>
          <w:rFonts w:ascii="Times New Roman" w:eastAsia="楷体_GB2312" w:hAnsi="Times New Roman" w:cs="Times New Roman"/>
        </w:rPr>
        <w:t>是</w:t>
      </w:r>
      <w:r w:rsidRPr="0029184B">
        <w:rPr>
          <w:rFonts w:ascii="Times New Roman" w:eastAsia="楷体_GB2312" w:hAnsi="Times New Roman" w:cs="Times New Roman"/>
        </w:rPr>
        <w:t>ATP</w:t>
      </w:r>
      <w:r w:rsidRPr="0029184B">
        <w:rPr>
          <w:rFonts w:ascii="Times New Roman" w:eastAsia="楷体_GB2312" w:hAnsi="Times New Roman" w:cs="Times New Roman"/>
        </w:rPr>
        <w:t>，在叶绿体的类囊体膜</w:t>
      </w:r>
      <w:r>
        <w:rPr>
          <w:rFonts w:ascii="Times New Roman" w:eastAsia="楷体_GB2312" w:hAnsi="Times New Roman" w:cs="Times New Roman"/>
        </w:rPr>
        <w:t>(</w:t>
      </w:r>
      <w:r w:rsidRPr="0029184B">
        <w:rPr>
          <w:rFonts w:ascii="Times New Roman" w:eastAsia="楷体_GB2312" w:hAnsi="Times New Roman" w:cs="Times New Roman"/>
        </w:rPr>
        <w:t>基粒</w:t>
      </w:r>
      <w:r>
        <w:rPr>
          <w:rFonts w:ascii="Times New Roman" w:eastAsia="楷体_GB2312" w:hAnsi="Times New Roman" w:cs="Times New Roman"/>
        </w:rPr>
        <w:t>)</w:t>
      </w:r>
      <w:r w:rsidRPr="0029184B">
        <w:rPr>
          <w:rFonts w:ascii="Times New Roman" w:eastAsia="楷体_GB2312" w:hAnsi="Times New Roman" w:cs="Times New Roman"/>
        </w:rPr>
        <w:t>上生成。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16</w:t>
      </w:r>
      <w:r>
        <w:rPr>
          <w:rFonts w:ascii="Times New Roman" w:hAnsi="Times New Roman" w:cs="Times New Roman"/>
        </w:rPr>
        <w:t>．</w:t>
      </w:r>
      <w:r w:rsidRPr="0029184B">
        <w:rPr>
          <w:rFonts w:ascii="Times New Roman" w:hAnsi="Times New Roman" w:cs="Times New Roman"/>
        </w:rPr>
        <w:t>下列实验操作与结果或结论均正确的一组是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4942"/>
        <w:gridCol w:w="3126"/>
      </w:tblGrid>
      <w:tr w:rsidR="0046624E" w:rsidRPr="0029184B" w:rsidTr="005D5330">
        <w:trPr>
          <w:jc w:val="center"/>
        </w:trPr>
        <w:tc>
          <w:tcPr>
            <w:tcW w:w="548"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p>
        </w:tc>
        <w:tc>
          <w:tcPr>
            <w:tcW w:w="4942"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实验操作</w:t>
            </w:r>
          </w:p>
        </w:tc>
        <w:tc>
          <w:tcPr>
            <w:tcW w:w="3126" w:type="dxa"/>
            <w:shd w:val="clear" w:color="auto" w:fill="auto"/>
            <w:vAlign w:val="center"/>
          </w:tcPr>
          <w:p w:rsidR="0046624E" w:rsidRPr="0029184B" w:rsidRDefault="0046624E" w:rsidP="005D5330">
            <w:pPr>
              <w:pStyle w:val="a3"/>
              <w:tabs>
                <w:tab w:val="left" w:pos="3828"/>
              </w:tabs>
              <w:snapToGrid w:val="0"/>
              <w:spacing w:line="360" w:lineRule="auto"/>
              <w:jc w:val="center"/>
              <w:rPr>
                <w:rFonts w:hAnsi="宋体" w:cs="宋体"/>
              </w:rPr>
            </w:pPr>
            <w:r w:rsidRPr="0029184B">
              <w:rPr>
                <w:rFonts w:ascii="Times New Roman" w:hAnsi="Times New Roman" w:cs="Times New Roman"/>
              </w:rPr>
              <w:t>结果或结论</w:t>
            </w:r>
          </w:p>
        </w:tc>
      </w:tr>
      <w:tr w:rsidR="0046624E" w:rsidRPr="0029184B" w:rsidTr="005D5330">
        <w:trPr>
          <w:jc w:val="center"/>
        </w:trPr>
        <w:tc>
          <w:tcPr>
            <w:tcW w:w="548"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A</w:t>
            </w:r>
          </w:p>
        </w:tc>
        <w:tc>
          <w:tcPr>
            <w:tcW w:w="4942"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双缩脲试剂</w:t>
            </w:r>
            <w:r w:rsidRPr="0029184B">
              <w:rPr>
                <w:rFonts w:ascii="Times New Roman" w:hAnsi="Times New Roman" w:cs="Times New Roman"/>
              </w:rPr>
              <w:t>A</w:t>
            </w:r>
            <w:r w:rsidRPr="0029184B">
              <w:rPr>
                <w:rFonts w:ascii="Times New Roman" w:hAnsi="Times New Roman" w:cs="Times New Roman"/>
              </w:rPr>
              <w:t>、</w:t>
            </w:r>
            <w:r w:rsidRPr="0029184B">
              <w:rPr>
                <w:rFonts w:ascii="Times New Roman" w:hAnsi="Times New Roman" w:cs="Times New Roman"/>
              </w:rPr>
              <w:t>B</w:t>
            </w:r>
            <w:r w:rsidRPr="0029184B">
              <w:rPr>
                <w:rFonts w:ascii="Times New Roman" w:hAnsi="Times New Roman" w:cs="Times New Roman"/>
              </w:rPr>
              <w:t>液与蛋白质样液混匀后，将试管水浴加热</w:t>
            </w:r>
          </w:p>
        </w:tc>
        <w:tc>
          <w:tcPr>
            <w:tcW w:w="31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溶液呈紫色</w:t>
            </w:r>
          </w:p>
        </w:tc>
      </w:tr>
      <w:tr w:rsidR="0046624E" w:rsidRPr="0029184B" w:rsidTr="005D5330">
        <w:trPr>
          <w:jc w:val="center"/>
        </w:trPr>
        <w:tc>
          <w:tcPr>
            <w:tcW w:w="548"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B</w:t>
            </w:r>
          </w:p>
        </w:tc>
        <w:tc>
          <w:tcPr>
            <w:tcW w:w="4942"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用甲基绿对口腔上皮细胞进行染色</w:t>
            </w:r>
          </w:p>
        </w:tc>
        <w:tc>
          <w:tcPr>
            <w:tcW w:w="31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显微镜下线粒体呈蓝绿色</w:t>
            </w:r>
          </w:p>
        </w:tc>
      </w:tr>
      <w:tr w:rsidR="0046624E" w:rsidRPr="0029184B" w:rsidTr="005D5330">
        <w:trPr>
          <w:jc w:val="center"/>
        </w:trPr>
        <w:tc>
          <w:tcPr>
            <w:tcW w:w="548"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C</w:t>
            </w:r>
          </w:p>
        </w:tc>
        <w:tc>
          <w:tcPr>
            <w:tcW w:w="4942"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用澄清石灰水鉴定酵母菌的细胞呼吸方式</w:t>
            </w:r>
          </w:p>
        </w:tc>
        <w:tc>
          <w:tcPr>
            <w:tcW w:w="312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石灰水变混浊一定是有氧呼吸</w:t>
            </w:r>
          </w:p>
        </w:tc>
      </w:tr>
      <w:tr w:rsidR="0046624E" w:rsidTr="005D5330">
        <w:trPr>
          <w:jc w:val="center"/>
        </w:trPr>
        <w:tc>
          <w:tcPr>
            <w:tcW w:w="548"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D</w:t>
            </w:r>
          </w:p>
        </w:tc>
        <w:tc>
          <w:tcPr>
            <w:tcW w:w="4942"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用质量浓度为</w:t>
            </w:r>
            <w:r w:rsidRPr="0029184B">
              <w:rPr>
                <w:rFonts w:ascii="Times New Roman" w:hAnsi="Times New Roman" w:cs="Times New Roman"/>
              </w:rPr>
              <w:t>0.3</w:t>
            </w:r>
            <w:r>
              <w:rPr>
                <w:rFonts w:ascii="Times New Roman" w:hAnsi="Times New Roman" w:cs="Times New Roman"/>
              </w:rPr>
              <w:t xml:space="preserve"> </w:t>
            </w:r>
            <w:r w:rsidRPr="0029184B">
              <w:rPr>
                <w:rFonts w:ascii="Times New Roman" w:hAnsi="Times New Roman" w:cs="Times New Roman"/>
              </w:rPr>
              <w:t>g/mL</w:t>
            </w:r>
            <w:r w:rsidRPr="0029184B">
              <w:rPr>
                <w:rFonts w:ascii="Times New Roman" w:hAnsi="Times New Roman" w:cs="Times New Roman"/>
              </w:rPr>
              <w:t>的葡萄糖溶液处理洋葱表皮细胞</w:t>
            </w:r>
          </w:p>
        </w:tc>
        <w:tc>
          <w:tcPr>
            <w:tcW w:w="3126" w:type="dxa"/>
            <w:shd w:val="clear" w:color="auto" w:fill="auto"/>
            <w:vAlign w:val="center"/>
          </w:tcPr>
          <w:p w:rsidR="0046624E"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细胞发生质壁分离后不复原</w:t>
            </w:r>
          </w:p>
        </w:tc>
      </w:tr>
    </w:tbl>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蛋白质的鉴定不需要水浴加热；对线粒体染色用的是健那绿而不是甲基绿；酵母菌进行有氧呼吸和无氧呼吸均能产生二氧化碳；用质量浓度为</w:t>
      </w:r>
      <w:r w:rsidRPr="0029184B">
        <w:rPr>
          <w:rFonts w:ascii="Times New Roman" w:eastAsia="楷体_GB2312" w:hAnsi="Times New Roman" w:cs="Times New Roman"/>
        </w:rPr>
        <w:t>0.3</w:t>
      </w:r>
      <w:r>
        <w:rPr>
          <w:rFonts w:ascii="Times New Roman" w:eastAsia="楷体_GB2312" w:hAnsi="Times New Roman" w:cs="Times New Roman"/>
        </w:rPr>
        <w:t xml:space="preserve"> </w:t>
      </w:r>
      <w:r w:rsidRPr="0029184B">
        <w:rPr>
          <w:rFonts w:ascii="Times New Roman" w:eastAsia="楷体_GB2312" w:hAnsi="Times New Roman" w:cs="Times New Roman"/>
        </w:rPr>
        <w:t>g/mL</w:t>
      </w:r>
      <w:r w:rsidRPr="0029184B">
        <w:rPr>
          <w:rFonts w:ascii="Times New Roman" w:eastAsia="楷体_GB2312" w:hAnsi="Times New Roman" w:cs="Times New Roman"/>
        </w:rPr>
        <w:t>的葡萄糖溶液处理洋葱表皮细胞，细胞能够发生质壁分离，发生质壁分离的细胞需浸润在蒸馏水或清水中才能复原。</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17</w:t>
      </w:r>
      <w:r>
        <w:rPr>
          <w:rFonts w:ascii="Times New Roman" w:hAnsi="Times New Roman" w:cs="Times New Roman"/>
        </w:rPr>
        <w:t>．</w:t>
      </w:r>
      <w:r w:rsidRPr="0029184B">
        <w:rPr>
          <w:rFonts w:ascii="Times New Roman" w:hAnsi="Times New Roman" w:cs="Times New Roman"/>
        </w:rPr>
        <w:t>如图为某绿色植物在生长阶段体内细胞物质的转变情况</w:t>
      </w:r>
      <w:r>
        <w:rPr>
          <w:rFonts w:ascii="Times New Roman" w:hAnsi="Times New Roman" w:cs="Times New Roman"/>
        </w:rPr>
        <w:t>，</w:t>
      </w:r>
      <w:r w:rsidRPr="0029184B">
        <w:rPr>
          <w:rFonts w:ascii="Times New Roman" w:hAnsi="Times New Roman" w:cs="Times New Roman"/>
        </w:rPr>
        <w:t>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1\\S553.TIF"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26.75pt;height:57.5pt;visibility:visible">
            <v:imagedata r:id="rId22" r:href="rId23"/>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w:t>
      </w:r>
      <w:r w:rsidRPr="0029184B">
        <w:rPr>
          <w:rFonts w:ascii="Times New Roman" w:hAnsi="Times New Roman" w:cs="Times New Roman"/>
        </w:rPr>
        <w:t>和</w:t>
      </w:r>
      <w:r w:rsidRPr="0029184B">
        <w:rPr>
          <w:rFonts w:hAnsi="宋体" w:cs="Times New Roman"/>
        </w:rPr>
        <w:t>③</w:t>
      </w:r>
      <w:r w:rsidRPr="0029184B">
        <w:rPr>
          <w:rFonts w:ascii="Times New Roman" w:hAnsi="Times New Roman" w:cs="Times New Roman"/>
        </w:rPr>
        <w:t>过程中</w:t>
      </w:r>
      <w:r w:rsidRPr="0029184B">
        <w:rPr>
          <w:rFonts w:ascii="IPAPANNEW" w:hAnsi="IPAPANNEW" w:cs="Times New Roman"/>
        </w:rPr>
        <w:t>[H]</w:t>
      </w:r>
      <w:r w:rsidRPr="0029184B">
        <w:rPr>
          <w:rFonts w:ascii="Times New Roman" w:hAnsi="Times New Roman" w:cs="Times New Roman"/>
        </w:rPr>
        <w:t>的产生场所分别是叶绿体和线粒体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由</w:t>
      </w:r>
      <w:r w:rsidRPr="0029184B">
        <w:rPr>
          <w:rFonts w:hAnsi="宋体" w:cs="Times New Roman"/>
        </w:rPr>
        <w:t>③</w:t>
      </w:r>
      <w:r w:rsidRPr="0029184B">
        <w:rPr>
          <w:rFonts w:ascii="Times New Roman" w:hAnsi="Times New Roman" w:cs="Times New Roman"/>
        </w:rPr>
        <w:t>到</w:t>
      </w:r>
      <w:r w:rsidRPr="0029184B">
        <w:rPr>
          <w:rFonts w:hAnsi="宋体" w:cs="Times New Roman"/>
        </w:rPr>
        <w:t>④</w:t>
      </w:r>
      <w:r w:rsidRPr="0029184B">
        <w:rPr>
          <w:rFonts w:ascii="Times New Roman" w:hAnsi="Times New Roman" w:cs="Times New Roman"/>
        </w:rPr>
        <w:t>的完整过程</w:t>
      </w:r>
      <w:r>
        <w:rPr>
          <w:rFonts w:ascii="Times New Roman" w:hAnsi="Times New Roman" w:cs="Times New Roman"/>
        </w:rPr>
        <w:t>，</w:t>
      </w:r>
      <w:r w:rsidRPr="0029184B">
        <w:rPr>
          <w:rFonts w:ascii="Times New Roman" w:hAnsi="Times New Roman" w:cs="Times New Roman"/>
        </w:rPr>
        <w:t>需要线粒体的参与才能完成</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该绿色植物的所有活细胞都能完成图示全过程</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图中</w:t>
      </w:r>
      <w:r w:rsidRPr="0029184B">
        <w:rPr>
          <w:rFonts w:hAnsi="宋体" w:cs="Times New Roman"/>
        </w:rPr>
        <w:t>①</w:t>
      </w:r>
      <w:r>
        <w:rPr>
          <w:rFonts w:ascii="Times New Roman" w:hAnsi="Times New Roman" w:cs="Times New Roman"/>
        </w:rPr>
        <w:t>、</w:t>
      </w:r>
      <w:r w:rsidRPr="0029184B">
        <w:rPr>
          <w:rFonts w:hAnsi="宋体" w:cs="Times New Roman"/>
        </w:rPr>
        <w:t>②</w:t>
      </w:r>
      <w:r>
        <w:rPr>
          <w:rFonts w:ascii="Times New Roman" w:hAnsi="Times New Roman" w:cs="Times New Roman"/>
        </w:rPr>
        <w:t>、</w:t>
      </w:r>
      <w:r w:rsidRPr="0029184B">
        <w:rPr>
          <w:rFonts w:hAnsi="宋体" w:cs="Times New Roman"/>
        </w:rPr>
        <w:t>③</w:t>
      </w:r>
      <w:r>
        <w:rPr>
          <w:rFonts w:ascii="Times New Roman" w:hAnsi="Times New Roman" w:cs="Times New Roman"/>
        </w:rPr>
        <w:t>、</w:t>
      </w:r>
      <w:r w:rsidRPr="0029184B">
        <w:rPr>
          <w:rFonts w:hAnsi="宋体" w:cs="Times New Roman"/>
        </w:rPr>
        <w:t>④</w:t>
      </w:r>
      <w:r w:rsidRPr="0029184B">
        <w:rPr>
          <w:rFonts w:ascii="Times New Roman" w:hAnsi="Times New Roman" w:cs="Times New Roman"/>
        </w:rPr>
        <w:t>过程都能产生</w:t>
      </w:r>
      <w:r w:rsidRPr="0029184B">
        <w:rPr>
          <w:rFonts w:ascii="Times New Roman" w:hAnsi="Times New Roman" w:cs="Times New Roman"/>
        </w:rPr>
        <w:t>ATP</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分析图示可知，图中</w:t>
      </w:r>
      <w:r w:rsidRPr="0029184B">
        <w:rPr>
          <w:rFonts w:eastAsia="楷体_GB2312" w:hAnsi="宋体" w:cs="Times New Roman"/>
        </w:rPr>
        <w:t>①</w:t>
      </w:r>
      <w:r w:rsidRPr="0029184B">
        <w:rPr>
          <w:rFonts w:ascii="Times New Roman" w:eastAsia="楷体_GB2312" w:hAnsi="Times New Roman" w:cs="Times New Roman"/>
        </w:rPr>
        <w:t>过程为光合作用的光反应阶段，</w:t>
      </w:r>
      <w:r w:rsidRPr="0029184B">
        <w:rPr>
          <w:rFonts w:eastAsia="楷体_GB2312" w:hAnsi="宋体" w:cs="Times New Roman"/>
        </w:rPr>
        <w:t>②</w:t>
      </w:r>
      <w:r w:rsidRPr="0029184B">
        <w:rPr>
          <w:rFonts w:ascii="Times New Roman" w:eastAsia="楷体_GB2312" w:hAnsi="Times New Roman" w:cs="Times New Roman"/>
        </w:rPr>
        <w:t>过程为光合作用的暗反应阶段，</w:t>
      </w:r>
      <w:r w:rsidRPr="0029184B">
        <w:rPr>
          <w:rFonts w:eastAsia="楷体_GB2312" w:hAnsi="宋体" w:cs="Times New Roman"/>
        </w:rPr>
        <w:t>③</w:t>
      </w:r>
      <w:r w:rsidRPr="0029184B">
        <w:rPr>
          <w:rFonts w:ascii="Times New Roman" w:eastAsia="楷体_GB2312" w:hAnsi="Times New Roman" w:cs="Times New Roman"/>
        </w:rPr>
        <w:t>过程为有氧呼吸的第一、二阶段，</w:t>
      </w:r>
      <w:r w:rsidRPr="0029184B">
        <w:rPr>
          <w:rFonts w:eastAsia="楷体_GB2312" w:hAnsi="宋体" w:cs="Times New Roman"/>
        </w:rPr>
        <w:t>④</w:t>
      </w:r>
      <w:r w:rsidRPr="0029184B">
        <w:rPr>
          <w:rFonts w:ascii="Times New Roman" w:eastAsia="楷体_GB2312" w:hAnsi="Times New Roman" w:cs="Times New Roman"/>
        </w:rPr>
        <w:t>过程为有氧呼吸的第三阶段。有氧呼吸第一阶段产生</w:t>
      </w:r>
      <w:r w:rsidRPr="0029184B">
        <w:rPr>
          <w:rFonts w:ascii="IPAPANNEW" w:eastAsia="楷体_GB2312" w:hAnsi="IPAPANNEW" w:cs="Times New Roman"/>
        </w:rPr>
        <w:t>[H]</w:t>
      </w:r>
      <w:r w:rsidRPr="0029184B">
        <w:rPr>
          <w:rFonts w:ascii="Times New Roman" w:eastAsia="楷体_GB2312" w:hAnsi="Times New Roman" w:cs="Times New Roman"/>
        </w:rPr>
        <w:t>，发生的场所是细胞质基质，有氧呼吸的第二、三阶段必须发生在线粒体内，植物的根细胞不能进行光合作用，光合作用的暗反应阶段消耗</w:t>
      </w:r>
      <w:r w:rsidRPr="0029184B">
        <w:rPr>
          <w:rFonts w:ascii="Times New Roman" w:eastAsia="楷体_GB2312" w:hAnsi="Times New Roman" w:cs="Times New Roman"/>
        </w:rPr>
        <w:t>ATP</w:t>
      </w:r>
      <w:r w:rsidRPr="0029184B">
        <w:rPr>
          <w:rFonts w:ascii="Times New Roman" w:eastAsia="楷体_GB2312" w:hAnsi="Times New Roman" w:cs="Times New Roman"/>
        </w:rPr>
        <w:t>，而不合成</w:t>
      </w:r>
      <w:r w:rsidRPr="0029184B">
        <w:rPr>
          <w:rFonts w:ascii="Times New Roman" w:eastAsia="楷体_GB2312" w:hAnsi="Times New Roman" w:cs="Times New Roman"/>
        </w:rPr>
        <w:t>ATP</w:t>
      </w:r>
      <w:r w:rsidRPr="0029184B">
        <w:rPr>
          <w:rFonts w:ascii="Times New Roman" w:eastAsia="楷体_GB2312"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18</w:t>
      </w:r>
      <w:r>
        <w:rPr>
          <w:rFonts w:ascii="Times New Roman" w:hAnsi="Times New Roman" w:cs="Times New Roman"/>
        </w:rPr>
        <w:t>．</w:t>
      </w:r>
      <w:r w:rsidRPr="0029184B">
        <w:rPr>
          <w:rFonts w:ascii="Times New Roman" w:hAnsi="Times New Roman" w:cs="Times New Roman"/>
        </w:rPr>
        <w:t>在人体体细胞增殖的一个细胞周期中</w:t>
      </w:r>
      <w:r>
        <w:rPr>
          <w:rFonts w:ascii="Times New Roman" w:hAnsi="Times New Roman" w:cs="Times New Roman"/>
        </w:rPr>
        <w:t>，</w:t>
      </w:r>
      <w:r w:rsidRPr="0029184B">
        <w:rPr>
          <w:rFonts w:ascii="Times New Roman" w:hAnsi="Times New Roman" w:cs="Times New Roman"/>
        </w:rPr>
        <w:t>在纺锤体形成时</w:t>
      </w:r>
      <w:r>
        <w:rPr>
          <w:rFonts w:ascii="Times New Roman" w:hAnsi="Times New Roman" w:cs="Times New Roman"/>
        </w:rPr>
        <w:t>，</w:t>
      </w:r>
      <w:r w:rsidRPr="0029184B">
        <w:rPr>
          <w:rFonts w:ascii="Times New Roman" w:hAnsi="Times New Roman" w:cs="Times New Roman"/>
        </w:rPr>
        <w:t>一个细胞中的染色体数为</w:t>
      </w:r>
      <w:r w:rsidRPr="0029184B">
        <w:rPr>
          <w:rFonts w:ascii="Times New Roman" w:hAnsi="Times New Roman" w:cs="Times New Roman"/>
          <w:i/>
        </w:rPr>
        <w:t>n</w:t>
      </w:r>
      <w:r>
        <w:rPr>
          <w:rFonts w:ascii="Times New Roman" w:hAnsi="Times New Roman" w:cs="Times New Roman"/>
        </w:rPr>
        <w:t>，</w:t>
      </w:r>
      <w:r w:rsidRPr="0029184B">
        <w:rPr>
          <w:rFonts w:ascii="Times New Roman" w:hAnsi="Times New Roman" w:cs="Times New Roman"/>
        </w:rPr>
        <w:t>核</w:t>
      </w:r>
      <w:r w:rsidRPr="0029184B">
        <w:rPr>
          <w:rFonts w:ascii="Times New Roman" w:hAnsi="Times New Roman" w:cs="Times New Roman"/>
        </w:rPr>
        <w:t>DNA</w:t>
      </w:r>
      <w:r w:rsidRPr="0029184B">
        <w:rPr>
          <w:rFonts w:ascii="Times New Roman" w:hAnsi="Times New Roman" w:cs="Times New Roman"/>
        </w:rPr>
        <w:t>含量为</w:t>
      </w:r>
      <w:r w:rsidRPr="0029184B">
        <w:rPr>
          <w:rFonts w:ascii="Times New Roman" w:hAnsi="Times New Roman" w:cs="Times New Roman"/>
          <w:i/>
        </w:rPr>
        <w:t>m</w:t>
      </w:r>
      <w:r>
        <w:rPr>
          <w:rFonts w:ascii="Times New Roman" w:hAnsi="Times New Roman" w:cs="Times New Roman"/>
        </w:rPr>
        <w:t>；</w:t>
      </w:r>
      <w:r w:rsidRPr="0029184B">
        <w:rPr>
          <w:rFonts w:ascii="Times New Roman" w:hAnsi="Times New Roman" w:cs="Times New Roman"/>
        </w:rPr>
        <w:t>则当该细胞中染色单体消失时</w:t>
      </w:r>
      <w:r>
        <w:rPr>
          <w:rFonts w:ascii="Times New Roman" w:hAnsi="Times New Roman" w:cs="Times New Roman"/>
        </w:rPr>
        <w:t>，</w:t>
      </w:r>
      <w:r w:rsidRPr="0029184B">
        <w:rPr>
          <w:rFonts w:ascii="Times New Roman" w:hAnsi="Times New Roman" w:cs="Times New Roman"/>
        </w:rPr>
        <w:t>此细胞中的染色体数和核</w:t>
      </w:r>
      <w:r w:rsidRPr="0029184B">
        <w:rPr>
          <w:rFonts w:ascii="Times New Roman" w:hAnsi="Times New Roman" w:cs="Times New Roman"/>
        </w:rPr>
        <w:t>DNA</w:t>
      </w:r>
      <w:r w:rsidRPr="0029184B">
        <w:rPr>
          <w:rFonts w:ascii="Times New Roman" w:hAnsi="Times New Roman" w:cs="Times New Roman"/>
        </w:rPr>
        <w:t>含量分别是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i/>
        </w:rPr>
        <w:t>n</w:t>
      </w:r>
      <w:r w:rsidRPr="0029184B">
        <w:rPr>
          <w:rFonts w:ascii="Times New Roman" w:hAnsi="Times New Roman" w:cs="Times New Roman"/>
        </w:rPr>
        <w:t>和</w:t>
      </w:r>
      <w:r w:rsidRPr="0029184B">
        <w:rPr>
          <w:rFonts w:ascii="Times New Roman" w:hAnsi="Times New Roman" w:cs="Times New Roman"/>
          <w:i/>
        </w:rPr>
        <w:t>m</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i/>
        </w:rPr>
        <w:t>n</w:t>
      </w:r>
      <w:r w:rsidRPr="0029184B">
        <w:rPr>
          <w:rFonts w:ascii="IPAPANNEW" w:hAnsi="IPAPANNEW" w:cs="Times New Roman"/>
        </w:rPr>
        <w:t>/2</w:t>
      </w:r>
      <w:r w:rsidRPr="0029184B">
        <w:rPr>
          <w:rFonts w:ascii="IPAPANNEW" w:hAnsi="IPAPANNEW" w:cs="Times New Roman"/>
        </w:rPr>
        <w:t>和</w:t>
      </w:r>
      <w:r w:rsidRPr="0029184B">
        <w:rPr>
          <w:rFonts w:ascii="IPAPANNEW" w:hAnsi="IPAPANNEW" w:cs="Times New Roman"/>
          <w:i/>
        </w:rPr>
        <w:t>m</w:t>
      </w:r>
      <w:r w:rsidRPr="0029184B">
        <w:rPr>
          <w:rFonts w:ascii="IPAPANNEW" w:hAnsi="IPAPANNEW" w:cs="Times New Roman"/>
        </w:rPr>
        <w:t>/</w:t>
      </w:r>
      <w:r w:rsidRPr="0029184B">
        <w:rPr>
          <w:rFonts w:ascii="Times New Roman" w:hAnsi="Times New Roman" w:cs="Times New Roman"/>
        </w:rPr>
        <w:t>2</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i/>
        </w:rPr>
        <w:t>n</w:t>
      </w:r>
      <w:r w:rsidRPr="0029184B">
        <w:rPr>
          <w:rFonts w:ascii="Times New Roman" w:hAnsi="Times New Roman" w:cs="Times New Roman"/>
        </w:rPr>
        <w:t>和</w:t>
      </w:r>
      <w:r w:rsidRPr="0029184B">
        <w:rPr>
          <w:rFonts w:ascii="Times New Roman" w:hAnsi="Times New Roman" w:cs="Times New Roman"/>
          <w:i/>
        </w:rPr>
        <w:t>m</w:t>
      </w:r>
      <w:r w:rsidRPr="0029184B">
        <w:rPr>
          <w:rFonts w:ascii="Times New Roman" w:hAnsi="Times New Roman" w:cs="Times New Roman"/>
        </w:rPr>
        <w:t>/2</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i/>
        </w:rPr>
        <w:t>n</w:t>
      </w:r>
      <w:r w:rsidRPr="0029184B">
        <w:rPr>
          <w:rFonts w:ascii="Times New Roman" w:hAnsi="Times New Roman" w:cs="Times New Roman"/>
        </w:rPr>
        <w:t>和</w:t>
      </w:r>
      <w:r w:rsidRPr="0029184B">
        <w:rPr>
          <w:rFonts w:ascii="Times New Roman" w:hAnsi="Times New Roman" w:cs="Times New Roman"/>
          <w:i/>
        </w:rPr>
        <w:t>m</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细胞有丝分裂前期纺锤体形成，染色单体消失说明细胞已进入后期，此时细胞中染色体数因着丝点分裂而加倍，为</w:t>
      </w:r>
      <w:r w:rsidRPr="0029184B">
        <w:rPr>
          <w:rFonts w:ascii="Times New Roman" w:eastAsia="楷体_GB2312" w:hAnsi="Times New Roman" w:cs="Times New Roman"/>
        </w:rPr>
        <w:t>2</w:t>
      </w:r>
      <w:r w:rsidRPr="0029184B">
        <w:rPr>
          <w:rFonts w:ascii="Times New Roman" w:eastAsia="楷体_GB2312" w:hAnsi="Times New Roman" w:cs="Times New Roman"/>
          <w:i/>
        </w:rPr>
        <w:t>n</w:t>
      </w:r>
      <w:r w:rsidRPr="0029184B">
        <w:rPr>
          <w:rFonts w:ascii="Times New Roman" w:eastAsia="楷体_GB2312" w:hAnsi="Times New Roman" w:cs="Times New Roman"/>
        </w:rPr>
        <w:t>，但核</w:t>
      </w:r>
      <w:r w:rsidRPr="0029184B">
        <w:rPr>
          <w:rFonts w:ascii="Times New Roman" w:eastAsia="楷体_GB2312" w:hAnsi="Times New Roman" w:cs="Times New Roman"/>
        </w:rPr>
        <w:t>DNA</w:t>
      </w:r>
      <w:r w:rsidRPr="0029184B">
        <w:rPr>
          <w:rFonts w:ascii="Times New Roman" w:eastAsia="楷体_GB2312" w:hAnsi="Times New Roman" w:cs="Times New Roman"/>
        </w:rPr>
        <w:t>含量仍为</w:t>
      </w:r>
      <w:r w:rsidRPr="0029184B">
        <w:rPr>
          <w:rFonts w:ascii="Times New Roman" w:eastAsia="楷体_GB2312" w:hAnsi="Times New Roman" w:cs="Times New Roman"/>
          <w:i/>
        </w:rPr>
        <w:t>m</w:t>
      </w:r>
      <w:r w:rsidRPr="0029184B">
        <w:rPr>
          <w:rFonts w:ascii="Times New Roman" w:eastAsia="楷体_GB2312"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19</w:t>
      </w:r>
      <w:r>
        <w:rPr>
          <w:rFonts w:ascii="Times New Roman" w:hAnsi="Times New Roman" w:cs="Times New Roman"/>
        </w:rPr>
        <w:t>．</w:t>
      </w:r>
      <w:r w:rsidRPr="0029184B">
        <w:rPr>
          <w:rFonts w:ascii="Times New Roman" w:hAnsi="Times New Roman" w:cs="Times New Roman"/>
        </w:rPr>
        <w:t>下图</w:t>
      </w:r>
      <w:r w:rsidRPr="0029184B">
        <w:rPr>
          <w:rFonts w:ascii="Times New Roman" w:hAnsi="Times New Roman" w:cs="Times New Roman"/>
        </w:rPr>
        <w:t>1</w:t>
      </w:r>
      <w:r w:rsidRPr="0029184B">
        <w:rPr>
          <w:rFonts w:ascii="Times New Roman" w:hAnsi="Times New Roman" w:cs="Times New Roman"/>
        </w:rPr>
        <w:t>表示细胞有丝分裂过程中每条染色体上</w:t>
      </w:r>
      <w:r w:rsidRPr="0029184B">
        <w:rPr>
          <w:rFonts w:ascii="Times New Roman" w:hAnsi="Times New Roman" w:cs="Times New Roman"/>
        </w:rPr>
        <w:t>DNA</w:t>
      </w:r>
      <w:r w:rsidRPr="0029184B">
        <w:rPr>
          <w:rFonts w:ascii="Times New Roman" w:hAnsi="Times New Roman" w:cs="Times New Roman"/>
        </w:rPr>
        <w:t>含量变化的情况</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2</w:t>
      </w:r>
      <w:r w:rsidRPr="0029184B">
        <w:rPr>
          <w:rFonts w:ascii="Times New Roman" w:hAnsi="Times New Roman" w:cs="Times New Roman"/>
        </w:rPr>
        <w:t>表示处于细胞有丝分裂某个时期的细胞图像</w:t>
      </w:r>
      <w:r>
        <w:rPr>
          <w:rFonts w:ascii="Times New Roman" w:hAnsi="Times New Roman" w:cs="Times New Roman"/>
        </w:rPr>
        <w:t>。</w:t>
      </w:r>
      <w:r w:rsidRPr="0029184B">
        <w:rPr>
          <w:rFonts w:ascii="Times New Roman" w:hAnsi="Times New Roman" w:cs="Times New Roman"/>
        </w:rPr>
        <w:t>下列说法中不正确的是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1\\S554.TIF"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175.7pt;height:84.9pt;visibility:visible">
            <v:imagedata r:id="rId24" r:href="rId25"/>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1</w:t>
      </w:r>
      <w:r w:rsidRPr="0029184B">
        <w:rPr>
          <w:rFonts w:ascii="Times New Roman" w:hAnsi="Times New Roman" w:cs="Times New Roman"/>
        </w:rPr>
        <w:t>中</w:t>
      </w:r>
      <w:r w:rsidRPr="0029184B">
        <w:rPr>
          <w:rFonts w:ascii="Times New Roman" w:hAnsi="Times New Roman" w:cs="Times New Roman"/>
        </w:rPr>
        <w:t>AB</w:t>
      </w:r>
      <w:r w:rsidRPr="0029184B">
        <w:rPr>
          <w:rFonts w:ascii="Times New Roman" w:hAnsi="Times New Roman" w:cs="Times New Roman"/>
        </w:rPr>
        <w:t>段形成的原因是</w:t>
      </w:r>
      <w:r w:rsidRPr="0029184B">
        <w:rPr>
          <w:rFonts w:ascii="Times New Roman" w:hAnsi="Times New Roman" w:cs="Times New Roman"/>
        </w:rPr>
        <w:t>DNA</w:t>
      </w:r>
      <w:r w:rsidRPr="0029184B">
        <w:rPr>
          <w:rFonts w:ascii="Times New Roman" w:hAnsi="Times New Roman" w:cs="Times New Roman"/>
        </w:rPr>
        <w:t>分子复制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2</w:t>
      </w:r>
      <w:r w:rsidRPr="0029184B">
        <w:rPr>
          <w:rFonts w:ascii="Times New Roman" w:hAnsi="Times New Roman" w:cs="Times New Roman"/>
        </w:rPr>
        <w:t>中细胞含有</w:t>
      </w:r>
      <w:r w:rsidRPr="0029184B">
        <w:rPr>
          <w:rFonts w:ascii="Times New Roman" w:hAnsi="Times New Roman" w:cs="Times New Roman"/>
        </w:rPr>
        <w:t>8</w:t>
      </w:r>
      <w:r w:rsidRPr="0029184B">
        <w:rPr>
          <w:rFonts w:ascii="Times New Roman" w:hAnsi="Times New Roman" w:cs="Times New Roman"/>
        </w:rPr>
        <w:t>条染色体</w:t>
      </w:r>
      <w:r>
        <w:rPr>
          <w:rFonts w:ascii="Times New Roman" w:hAnsi="Times New Roman" w:cs="Times New Roman"/>
        </w:rPr>
        <w:t>，</w:t>
      </w:r>
      <w:r w:rsidRPr="0029184B">
        <w:rPr>
          <w:rFonts w:ascii="Times New Roman" w:hAnsi="Times New Roman" w:cs="Times New Roman"/>
        </w:rPr>
        <w:t>染色体数</w:t>
      </w:r>
      <w:r w:rsidRPr="0029184B">
        <w:rPr>
          <w:rFonts w:hAnsi="宋体" w:cs="Times New Roman"/>
        </w:rPr>
        <w:t>∶</w:t>
      </w:r>
      <w:r w:rsidRPr="0029184B">
        <w:rPr>
          <w:rFonts w:ascii="Times New Roman" w:hAnsi="Times New Roman" w:cs="Times New Roman"/>
        </w:rPr>
        <w:t>DNA</w:t>
      </w:r>
      <w:r w:rsidRPr="0029184B">
        <w:rPr>
          <w:rFonts w:ascii="Times New Roman" w:hAnsi="Times New Roman" w:cs="Times New Roman"/>
        </w:rPr>
        <w:t>分子数</w:t>
      </w:r>
      <w:r>
        <w:rPr>
          <w:rFonts w:ascii="Times New Roman" w:hAnsi="Times New Roman" w:cs="Times New Roman"/>
        </w:rPr>
        <w:t>＝</w:t>
      </w:r>
      <w:r w:rsidRPr="0029184B">
        <w:rPr>
          <w:rFonts w:ascii="Times New Roman" w:hAnsi="Times New Roman" w:cs="Times New Roman"/>
        </w:rPr>
        <w:t>1</w:t>
      </w:r>
      <w:r w:rsidRPr="0029184B">
        <w:rPr>
          <w:rFonts w:hAnsi="宋体" w:cs="Times New Roman"/>
        </w:rPr>
        <w:t>∶</w:t>
      </w:r>
      <w:r w:rsidRPr="0029184B">
        <w:rPr>
          <w:rFonts w:ascii="Times New Roman" w:hAnsi="Times New Roman" w:cs="Times New Roman"/>
        </w:rPr>
        <w:t>1</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2</w:t>
      </w:r>
      <w:r w:rsidRPr="0029184B">
        <w:rPr>
          <w:rFonts w:ascii="Times New Roman" w:hAnsi="Times New Roman" w:cs="Times New Roman"/>
        </w:rPr>
        <w:t>中细胞处于图</w:t>
      </w:r>
      <w:r w:rsidRPr="0029184B">
        <w:rPr>
          <w:rFonts w:ascii="Times New Roman" w:hAnsi="Times New Roman" w:cs="Times New Roman"/>
        </w:rPr>
        <w:t>1</w:t>
      </w:r>
      <w:r w:rsidRPr="0029184B">
        <w:rPr>
          <w:rFonts w:ascii="Times New Roman" w:hAnsi="Times New Roman" w:cs="Times New Roman"/>
        </w:rPr>
        <w:t>中的</w:t>
      </w:r>
      <w:r w:rsidRPr="0029184B">
        <w:rPr>
          <w:rFonts w:ascii="Times New Roman" w:hAnsi="Times New Roman" w:cs="Times New Roman"/>
        </w:rPr>
        <w:t>BC</w:t>
      </w:r>
      <w:r w:rsidRPr="0029184B">
        <w:rPr>
          <w:rFonts w:ascii="Times New Roman" w:hAnsi="Times New Roman" w:cs="Times New Roman"/>
        </w:rPr>
        <w:t>段</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2</w:t>
      </w:r>
      <w:r w:rsidRPr="0029184B">
        <w:rPr>
          <w:rFonts w:ascii="Times New Roman" w:hAnsi="Times New Roman" w:cs="Times New Roman"/>
        </w:rPr>
        <w:t>中细胞不存在染色单体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AB</w:t>
      </w:r>
      <w:r w:rsidRPr="0029184B">
        <w:rPr>
          <w:rFonts w:ascii="Times New Roman" w:eastAsia="楷体_GB2312" w:hAnsi="Times New Roman" w:cs="Times New Roman"/>
        </w:rPr>
        <w:t>段表示每条染色体上</w:t>
      </w:r>
      <w:r w:rsidRPr="0029184B">
        <w:rPr>
          <w:rFonts w:ascii="Times New Roman" w:eastAsia="楷体_GB2312" w:hAnsi="Times New Roman" w:cs="Times New Roman"/>
        </w:rPr>
        <w:t>DNA</w:t>
      </w:r>
      <w:r w:rsidRPr="0029184B">
        <w:rPr>
          <w:rFonts w:ascii="Times New Roman" w:eastAsia="楷体_GB2312" w:hAnsi="Times New Roman" w:cs="Times New Roman"/>
        </w:rPr>
        <w:t>分子数加倍，说明</w:t>
      </w:r>
      <w:r w:rsidRPr="0029184B">
        <w:rPr>
          <w:rFonts w:ascii="Times New Roman" w:eastAsia="楷体_GB2312" w:hAnsi="Times New Roman" w:cs="Times New Roman"/>
        </w:rPr>
        <w:t>DNA</w:t>
      </w:r>
      <w:r w:rsidRPr="0029184B">
        <w:rPr>
          <w:rFonts w:ascii="Times New Roman" w:eastAsia="楷体_GB2312" w:hAnsi="Times New Roman" w:cs="Times New Roman"/>
        </w:rPr>
        <w:t>分子完成复制，此时每条染色体包含两条染色单体。图</w:t>
      </w:r>
      <w:r w:rsidRPr="0029184B">
        <w:rPr>
          <w:rFonts w:ascii="Times New Roman" w:eastAsia="楷体_GB2312" w:hAnsi="Times New Roman" w:cs="Times New Roman"/>
        </w:rPr>
        <w:t>2</w:t>
      </w:r>
      <w:r w:rsidRPr="0029184B">
        <w:rPr>
          <w:rFonts w:ascii="Times New Roman" w:eastAsia="楷体_GB2312" w:hAnsi="Times New Roman" w:cs="Times New Roman"/>
        </w:rPr>
        <w:t>中细胞处于有丝分裂后期，对应图</w:t>
      </w:r>
      <w:r w:rsidRPr="0029184B">
        <w:rPr>
          <w:rFonts w:ascii="Times New Roman" w:eastAsia="楷体_GB2312" w:hAnsi="Times New Roman" w:cs="Times New Roman"/>
        </w:rPr>
        <w:t>1</w:t>
      </w:r>
      <w:r w:rsidRPr="0029184B">
        <w:rPr>
          <w:rFonts w:ascii="Times New Roman" w:eastAsia="楷体_GB2312" w:hAnsi="Times New Roman" w:cs="Times New Roman"/>
        </w:rPr>
        <w:t>中</w:t>
      </w:r>
      <w:r w:rsidRPr="0029184B">
        <w:rPr>
          <w:rFonts w:ascii="Times New Roman" w:eastAsia="楷体_GB2312" w:hAnsi="Times New Roman" w:cs="Times New Roman"/>
        </w:rPr>
        <w:t>DE</w:t>
      </w:r>
      <w:r w:rsidRPr="0029184B">
        <w:rPr>
          <w:rFonts w:ascii="Times New Roman" w:eastAsia="楷体_GB2312" w:hAnsi="Times New Roman" w:cs="Times New Roman"/>
        </w:rPr>
        <w:t>段，图</w:t>
      </w:r>
      <w:r w:rsidRPr="0029184B">
        <w:rPr>
          <w:rFonts w:ascii="Times New Roman" w:eastAsia="楷体_GB2312" w:hAnsi="Times New Roman" w:cs="Times New Roman"/>
        </w:rPr>
        <w:t>2</w:t>
      </w:r>
      <w:r w:rsidRPr="0029184B">
        <w:rPr>
          <w:rFonts w:ascii="Times New Roman" w:eastAsia="楷体_GB2312" w:hAnsi="Times New Roman" w:cs="Times New Roman"/>
        </w:rPr>
        <w:t>中细胞含有</w:t>
      </w:r>
      <w:r w:rsidRPr="0029184B">
        <w:rPr>
          <w:rFonts w:ascii="Times New Roman" w:eastAsia="楷体_GB2312" w:hAnsi="Times New Roman" w:cs="Times New Roman"/>
        </w:rPr>
        <w:t>8</w:t>
      </w:r>
      <w:r w:rsidRPr="0029184B">
        <w:rPr>
          <w:rFonts w:ascii="Times New Roman" w:eastAsia="楷体_GB2312" w:hAnsi="Times New Roman" w:cs="Times New Roman"/>
        </w:rPr>
        <w:t>条染色体，</w:t>
      </w:r>
      <w:r w:rsidRPr="0029184B">
        <w:rPr>
          <w:rFonts w:ascii="Times New Roman" w:eastAsia="楷体_GB2312" w:hAnsi="Times New Roman" w:cs="Times New Roman"/>
        </w:rPr>
        <w:t>8</w:t>
      </w:r>
      <w:r w:rsidRPr="0029184B">
        <w:rPr>
          <w:rFonts w:ascii="Times New Roman" w:eastAsia="楷体_GB2312" w:hAnsi="Times New Roman" w:cs="Times New Roman"/>
        </w:rPr>
        <w:t>个</w:t>
      </w:r>
      <w:r w:rsidRPr="0029184B">
        <w:rPr>
          <w:rFonts w:ascii="Times New Roman" w:eastAsia="楷体_GB2312" w:hAnsi="Times New Roman" w:cs="Times New Roman"/>
        </w:rPr>
        <w:t>DNA</w:t>
      </w:r>
      <w:r w:rsidRPr="0029184B">
        <w:rPr>
          <w:rFonts w:ascii="Times New Roman" w:eastAsia="楷体_GB2312" w:hAnsi="Times New Roman" w:cs="Times New Roman"/>
        </w:rPr>
        <w:t>分子。细胞中每条染色体含一个</w:t>
      </w:r>
      <w:r w:rsidRPr="0029184B">
        <w:rPr>
          <w:rFonts w:ascii="Times New Roman" w:eastAsia="楷体_GB2312" w:hAnsi="Times New Roman" w:cs="Times New Roman"/>
        </w:rPr>
        <w:t>DNA</w:t>
      </w:r>
      <w:r w:rsidRPr="0029184B">
        <w:rPr>
          <w:rFonts w:ascii="Times New Roman" w:eastAsia="楷体_GB2312" w:hAnsi="Times New Roman" w:cs="Times New Roman"/>
        </w:rPr>
        <w:t>分子，不含染色单体。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20</w:t>
      </w:r>
      <w:r>
        <w:rPr>
          <w:rFonts w:ascii="Times New Roman" w:hAnsi="Times New Roman" w:cs="Times New Roman"/>
        </w:rPr>
        <w:t>．</w:t>
      </w:r>
      <w:r w:rsidRPr="0029184B">
        <w:rPr>
          <w:rFonts w:ascii="Times New Roman" w:hAnsi="Times New Roman" w:cs="Times New Roman"/>
        </w:rPr>
        <w:t>下列有关细胞凋亡</w:t>
      </w:r>
      <w:r>
        <w:rPr>
          <w:rFonts w:ascii="Times New Roman" w:hAnsi="Times New Roman" w:cs="Times New Roman"/>
        </w:rPr>
        <w:t>、</w:t>
      </w:r>
      <w:r w:rsidRPr="0029184B">
        <w:rPr>
          <w:rFonts w:ascii="Times New Roman" w:hAnsi="Times New Roman" w:cs="Times New Roman"/>
        </w:rPr>
        <w:t>坏死与癌变的说法</w:t>
      </w:r>
      <w:r>
        <w:rPr>
          <w:rFonts w:ascii="Times New Roman" w:hAnsi="Times New Roman" w:cs="Times New Roman"/>
        </w:rPr>
        <w:t>，</w:t>
      </w:r>
      <w:r w:rsidRPr="0029184B">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细胞坏死常引起炎症</w:t>
      </w:r>
      <w:r>
        <w:rPr>
          <w:rFonts w:ascii="Times New Roman" w:hAnsi="Times New Roman" w:cs="Times New Roman"/>
        </w:rPr>
        <w:t>；</w:t>
      </w:r>
      <w:r w:rsidRPr="0029184B">
        <w:rPr>
          <w:rFonts w:ascii="Times New Roman" w:hAnsi="Times New Roman" w:cs="Times New Roman"/>
        </w:rPr>
        <w:t>细胞癌变</w:t>
      </w:r>
      <w:r>
        <w:rPr>
          <w:rFonts w:ascii="Times New Roman" w:hAnsi="Times New Roman" w:cs="Times New Roman"/>
        </w:rPr>
        <w:t>，</w:t>
      </w:r>
      <w:r w:rsidRPr="0029184B">
        <w:rPr>
          <w:rFonts w:ascii="Times New Roman" w:hAnsi="Times New Roman" w:cs="Times New Roman"/>
        </w:rPr>
        <w:t>代谢增强</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细胞凋亡受基因控制</w:t>
      </w:r>
      <w:r>
        <w:rPr>
          <w:rFonts w:ascii="Times New Roman" w:hAnsi="Times New Roman" w:cs="Times New Roman"/>
        </w:rPr>
        <w:t>；</w:t>
      </w:r>
      <w:r w:rsidRPr="0029184B">
        <w:rPr>
          <w:rFonts w:ascii="Times New Roman" w:hAnsi="Times New Roman" w:cs="Times New Roman"/>
        </w:rPr>
        <w:t>细胞癌变不受基因控制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细胞坏死</w:t>
      </w:r>
      <w:r>
        <w:rPr>
          <w:rFonts w:ascii="Times New Roman" w:hAnsi="Times New Roman" w:cs="Times New Roman"/>
        </w:rPr>
        <w:t>，</w:t>
      </w:r>
      <w:r w:rsidRPr="0029184B">
        <w:rPr>
          <w:rFonts w:ascii="Times New Roman" w:hAnsi="Times New Roman" w:cs="Times New Roman"/>
        </w:rPr>
        <w:t>膜的通透性降低</w:t>
      </w:r>
      <w:r>
        <w:rPr>
          <w:rFonts w:ascii="Times New Roman" w:hAnsi="Times New Roman" w:cs="Times New Roman"/>
        </w:rPr>
        <w:t>；</w:t>
      </w:r>
      <w:r w:rsidRPr="0029184B">
        <w:rPr>
          <w:rFonts w:ascii="Times New Roman" w:hAnsi="Times New Roman" w:cs="Times New Roman"/>
        </w:rPr>
        <w:t>细胞癌变</w:t>
      </w:r>
      <w:r>
        <w:rPr>
          <w:rFonts w:ascii="Times New Roman" w:hAnsi="Times New Roman" w:cs="Times New Roman"/>
        </w:rPr>
        <w:t>，</w:t>
      </w:r>
      <w:r w:rsidRPr="0029184B">
        <w:rPr>
          <w:rFonts w:ascii="Times New Roman" w:hAnsi="Times New Roman" w:cs="Times New Roman"/>
        </w:rPr>
        <w:t>膜的黏着性增强</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细胞癌变</w:t>
      </w:r>
      <w:r>
        <w:rPr>
          <w:rFonts w:ascii="Times New Roman" w:hAnsi="Times New Roman" w:cs="Times New Roman"/>
        </w:rPr>
        <w:t>，</w:t>
      </w:r>
      <w:r w:rsidRPr="0029184B">
        <w:rPr>
          <w:rFonts w:ascii="Times New Roman" w:hAnsi="Times New Roman" w:cs="Times New Roman"/>
        </w:rPr>
        <w:t>细胞周期延长</w:t>
      </w:r>
      <w:r>
        <w:rPr>
          <w:rFonts w:ascii="Times New Roman" w:hAnsi="Times New Roman" w:cs="Times New Roman"/>
        </w:rPr>
        <w:t>；</w:t>
      </w:r>
      <w:r w:rsidRPr="0029184B">
        <w:rPr>
          <w:rFonts w:ascii="Times New Roman" w:hAnsi="Times New Roman" w:cs="Times New Roman"/>
        </w:rPr>
        <w:t>细胞凋亡</w:t>
      </w:r>
      <w:r>
        <w:rPr>
          <w:rFonts w:ascii="Times New Roman" w:hAnsi="Times New Roman" w:cs="Times New Roman"/>
        </w:rPr>
        <w:t>，</w:t>
      </w:r>
      <w:r w:rsidRPr="0029184B">
        <w:rPr>
          <w:rFonts w:ascii="Times New Roman" w:hAnsi="Times New Roman" w:cs="Times New Roman"/>
        </w:rPr>
        <w:t>细胞周期变短</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细胞癌变是原癌基因和抑癌基因突变的结果；细胞癌变后，细胞表面的糖蛋白减少，细胞的黏着性降低；细胞癌变后分裂增殖失控，细胞周期变短。</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21</w:t>
      </w:r>
      <w:r>
        <w:rPr>
          <w:rFonts w:ascii="Times New Roman" w:hAnsi="Times New Roman" w:cs="Times New Roman"/>
        </w:rPr>
        <w:t>．</w:t>
      </w:r>
      <w:r w:rsidRPr="0029184B">
        <w:rPr>
          <w:rFonts w:ascii="Times New Roman" w:hAnsi="Times New Roman" w:cs="Times New Roman"/>
        </w:rPr>
        <w:t>如图表示蝌蚪变态发育为成蛙的过程中尾的相对长度与蛋白酶的浓度之间的关系</w:t>
      </w:r>
      <w:r>
        <w:rPr>
          <w:rFonts w:ascii="Times New Roman" w:hAnsi="Times New Roman" w:cs="Times New Roman"/>
        </w:rPr>
        <w:t>，</w:t>
      </w:r>
      <w:r w:rsidRPr="0029184B">
        <w:rPr>
          <w:rFonts w:ascii="Times New Roman" w:hAnsi="Times New Roman" w:cs="Times New Roman"/>
        </w:rPr>
        <w:t>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1\\S558.TIF"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133.8pt;height:125.2pt;visibility:visible">
            <v:imagedata r:id="rId26" r:href="rId27"/>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尾的相对长度越长</w:t>
      </w:r>
      <w:r>
        <w:rPr>
          <w:rFonts w:ascii="Times New Roman" w:hAnsi="Times New Roman" w:cs="Times New Roman"/>
        </w:rPr>
        <w:t>，</w:t>
      </w:r>
      <w:r w:rsidRPr="0029184B">
        <w:rPr>
          <w:rFonts w:ascii="Times New Roman" w:hAnsi="Times New Roman" w:cs="Times New Roman"/>
        </w:rPr>
        <w:t>尾部细胞中蛋白酶的浓度越高</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尾的相对长度越短</w:t>
      </w:r>
      <w:r>
        <w:rPr>
          <w:rFonts w:ascii="Times New Roman" w:hAnsi="Times New Roman" w:cs="Times New Roman"/>
        </w:rPr>
        <w:t>，</w:t>
      </w:r>
      <w:r w:rsidRPr="0029184B">
        <w:rPr>
          <w:rFonts w:ascii="Times New Roman" w:hAnsi="Times New Roman" w:cs="Times New Roman"/>
        </w:rPr>
        <w:t>单位时间内蛋白质分解所需的水分越少</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尾的消失是通过细胞坏死完成的</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蝌蚪变态发育为成蛙与细胞凋亡和细胞分化均有关系</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图中横坐标右端尾的相对长度短，细胞中蛋白酶的浓度高；蛋白质水解速率快，单位时间内所需水分多；尾的消失与细胞凋亡有关，细胞坏死是不正常死亡；细胞分化是个体发育的基础，蝌蚪尾的消失是细胞凋亡的结果。</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22</w:t>
      </w:r>
      <w:r>
        <w:rPr>
          <w:rFonts w:ascii="Times New Roman" w:hAnsi="Times New Roman" w:cs="Times New Roman"/>
        </w:rPr>
        <w:t>．</w:t>
      </w:r>
      <w:r w:rsidRPr="0029184B">
        <w:rPr>
          <w:rFonts w:ascii="Times New Roman" w:hAnsi="Times New Roman" w:cs="Times New Roman"/>
        </w:rPr>
        <w:t>动物细胞的细胞质中</w:t>
      </w:r>
      <w:r>
        <w:rPr>
          <w:rFonts w:ascii="Times New Roman" w:hAnsi="Times New Roman" w:cs="Times New Roman"/>
        </w:rPr>
        <w:t>，</w:t>
      </w:r>
      <w:r w:rsidRPr="0029184B">
        <w:rPr>
          <w:rFonts w:ascii="Times New Roman" w:hAnsi="Times New Roman" w:cs="Times New Roman"/>
        </w:rPr>
        <w:t>有一种与细胞衰老有关的复合体结构</w:t>
      </w:r>
      <w:r>
        <w:rPr>
          <w:rFonts w:ascii="Times New Roman" w:hAnsi="Times New Roman" w:cs="Times New Roman"/>
        </w:rPr>
        <w:t>，</w:t>
      </w:r>
      <w:r w:rsidRPr="0029184B">
        <w:rPr>
          <w:rFonts w:ascii="Times New Roman" w:hAnsi="Times New Roman" w:cs="Times New Roman"/>
        </w:rPr>
        <w:t>其组成物质全部是由基因控制合成的</w:t>
      </w:r>
      <w:r>
        <w:rPr>
          <w:rFonts w:ascii="Times New Roman" w:hAnsi="Times New Roman" w:cs="Times New Roman"/>
        </w:rPr>
        <w:t>，</w:t>
      </w:r>
      <w:r w:rsidRPr="0029184B">
        <w:rPr>
          <w:rFonts w:ascii="Times New Roman" w:hAnsi="Times New Roman" w:cs="Times New Roman"/>
        </w:rPr>
        <w:t>其中一些物质是由线粒体中的</w:t>
      </w:r>
      <w:r w:rsidRPr="0029184B">
        <w:rPr>
          <w:rFonts w:ascii="Times New Roman" w:hAnsi="Times New Roman" w:cs="Times New Roman"/>
        </w:rPr>
        <w:t>DNA</w:t>
      </w:r>
      <w:r w:rsidRPr="0029184B">
        <w:rPr>
          <w:rFonts w:ascii="Times New Roman" w:hAnsi="Times New Roman" w:cs="Times New Roman"/>
        </w:rPr>
        <w:t>控制合成的</w:t>
      </w:r>
      <w:r>
        <w:rPr>
          <w:rFonts w:ascii="Times New Roman" w:hAnsi="Times New Roman" w:cs="Times New Roman"/>
        </w:rPr>
        <w:t>，</w:t>
      </w:r>
      <w:r w:rsidRPr="0029184B">
        <w:rPr>
          <w:rFonts w:ascii="Times New Roman" w:hAnsi="Times New Roman" w:cs="Times New Roman"/>
        </w:rPr>
        <w:t>由这种复合体结构变化引起的细胞衰老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只受细胞核控制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只受细胞质控制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受细胞质和细胞核共同控制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不受细胞质和细胞核的控制</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因为生物的遗传包括细胞质遗传和细胞核遗传。其中生物的遗传主要受细胞核的控制。题干中提到该复合体结构的合成，其中一些组成物质由线粒体基因控制合成，另一些组成物质一定是由细胞核控制合成的，所以该物质结构变化引起的细胞衰老是核质共同控制的结果。</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二、非选择题</w:t>
      </w:r>
      <w:r>
        <w:rPr>
          <w:rFonts w:ascii="Times New Roman" w:hAnsi="Times New Roman" w:cs="Times New Roman"/>
        </w:rPr>
        <w:t>(</w:t>
      </w:r>
      <w:r w:rsidRPr="0029184B">
        <w:rPr>
          <w:rFonts w:ascii="Times New Roman" w:hAnsi="Times New Roman" w:cs="Times New Roman"/>
        </w:rPr>
        <w:t>本题包括</w:t>
      </w:r>
      <w:r w:rsidRPr="0029184B">
        <w:rPr>
          <w:rFonts w:ascii="Times New Roman" w:hAnsi="Times New Roman" w:cs="Times New Roman"/>
        </w:rPr>
        <w:t>4</w:t>
      </w:r>
      <w:r w:rsidRPr="0029184B">
        <w:rPr>
          <w:rFonts w:ascii="Times New Roman" w:hAnsi="Times New Roman" w:cs="Times New Roman"/>
        </w:rPr>
        <w:t>小题</w:t>
      </w:r>
      <w:r>
        <w:rPr>
          <w:rFonts w:ascii="Times New Roman" w:hAnsi="Times New Roman" w:cs="Times New Roman"/>
        </w:rPr>
        <w:t>，</w:t>
      </w:r>
      <w:r w:rsidRPr="0029184B">
        <w:rPr>
          <w:rFonts w:ascii="Times New Roman" w:hAnsi="Times New Roman" w:cs="Times New Roman"/>
        </w:rPr>
        <w:t>共</w:t>
      </w:r>
      <w:r w:rsidRPr="0029184B">
        <w:rPr>
          <w:rFonts w:ascii="Times New Roman" w:hAnsi="Times New Roman" w:cs="Times New Roman"/>
        </w:rPr>
        <w:t>45</w:t>
      </w:r>
      <w:r w:rsidRPr="0029184B">
        <w:rPr>
          <w:rFonts w:ascii="Times New Roman" w:hAnsi="Times New Roman" w:cs="Times New Roman"/>
        </w:rPr>
        <w:t>分</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23</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13</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下图甲</w:t>
      </w:r>
      <w:r>
        <w:rPr>
          <w:rFonts w:ascii="Times New Roman" w:hAnsi="Times New Roman" w:cs="Times New Roman"/>
        </w:rPr>
        <w:t>、</w:t>
      </w:r>
      <w:r w:rsidRPr="0029184B">
        <w:rPr>
          <w:rFonts w:ascii="Times New Roman" w:hAnsi="Times New Roman" w:cs="Times New Roman"/>
        </w:rPr>
        <w:t>丙是两种细胞的亚显微结构模式图</w:t>
      </w:r>
      <w:r>
        <w:rPr>
          <w:rFonts w:ascii="Times New Roman" w:hAnsi="Times New Roman" w:cs="Times New Roman"/>
        </w:rPr>
        <w:t>，</w:t>
      </w:r>
      <w:r w:rsidRPr="0029184B">
        <w:rPr>
          <w:rFonts w:ascii="Times New Roman" w:hAnsi="Times New Roman" w:cs="Times New Roman"/>
        </w:rPr>
        <w:t>图乙表示图甲中</w:t>
      </w:r>
      <w:r w:rsidRPr="0029184B">
        <w:rPr>
          <w:rFonts w:hAnsi="宋体" w:cs="Times New Roman"/>
        </w:rPr>
        <w:t>⑨</w:t>
      </w:r>
      <w:r w:rsidRPr="0029184B">
        <w:rPr>
          <w:rFonts w:ascii="Times New Roman" w:hAnsi="Times New Roman" w:cs="Times New Roman"/>
        </w:rPr>
        <w:t>结构的示意图</w:t>
      </w:r>
      <w:r>
        <w:rPr>
          <w:rFonts w:ascii="Times New Roman" w:hAnsi="Times New Roman" w:cs="Times New Roman"/>
        </w:rPr>
        <w:t>，</w:t>
      </w:r>
      <w:r w:rsidRPr="0029184B">
        <w:rPr>
          <w:rFonts w:ascii="Times New Roman" w:hAnsi="Times New Roman" w:cs="Times New Roman"/>
        </w:rPr>
        <w:t>请据图分析回答</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1\\S561.TIF"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225.65pt;height:123.6pt;visibility:visible">
            <v:imagedata r:id="rId28" r:href="rId29"/>
          </v:shape>
        </w:pict>
      </w:r>
      <w:r>
        <w:rPr>
          <w:rFonts w:ascii="Times New Roman" w:hAnsi="Times New Roman" w:cs="Times New Roman"/>
          <w:noProof/>
        </w:rPr>
        <w:fldChar w:fldCharType="end"/>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1\\S562.TIF"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132.2pt;height:138.65pt;visibility:visible">
            <v:imagedata r:id="rId30" r:href="rId31"/>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图甲中</w:t>
      </w:r>
      <w:r w:rsidRPr="0029184B">
        <w:rPr>
          <w:rFonts w:hAnsi="宋体" w:cs="Times New Roman"/>
        </w:rPr>
        <w:t>⑧</w:t>
      </w:r>
      <w:r w:rsidRPr="0029184B">
        <w:rPr>
          <w:rFonts w:ascii="Times New Roman" w:hAnsi="Times New Roman" w:cs="Times New Roman"/>
        </w:rPr>
        <w:t>的功能是</w:t>
      </w:r>
      <w:r w:rsidRPr="0029184B">
        <w:rPr>
          <w:rFonts w:ascii="Times New Roman" w:hAnsi="Times New Roman" w:cs="Times New Roman"/>
        </w:rPr>
        <w:t>____________________________________________________</w:t>
      </w:r>
      <w:r>
        <w:rPr>
          <w:rFonts w:ascii="Times New Roman" w:hAnsi="Times New Roman" w:cs="Times New Roman"/>
        </w:rPr>
        <w:t>；</w:t>
      </w:r>
      <w:r w:rsidRPr="0029184B">
        <w:rPr>
          <w:rFonts w:ascii="Times New Roman" w:hAnsi="Times New Roman" w:cs="Times New Roman"/>
        </w:rPr>
        <w:t>染色体运动所需的能量是由</w:t>
      </w:r>
      <w:r w:rsidRPr="0029184B">
        <w:rPr>
          <w:rFonts w:ascii="IPAPANNEW" w:hAnsi="IPAPANNEW" w:cs="Times New Roman"/>
        </w:rPr>
        <w:t>[</w:t>
      </w:r>
      <w:r w:rsidRPr="0029184B">
        <w:rPr>
          <w:rFonts w:ascii="IPAPANNEW" w:hAnsi="IPAPANNEW" w:cs="Times New Roman"/>
        </w:rPr>
        <w:t xml:space="preserve">　　</w:t>
      </w:r>
      <w:r w:rsidRPr="0029184B">
        <w:rPr>
          <w:rFonts w:ascii="IPAPANNEW" w:hAnsi="IPAPANNEW" w:cs="Times New Roman"/>
        </w:rPr>
        <w:t>]</w:t>
      </w:r>
      <w:r w:rsidRPr="0029184B">
        <w:rPr>
          <w:rFonts w:ascii="Times New Roman" w:hAnsi="Times New Roman" w:cs="Times New Roman"/>
        </w:rPr>
        <w:t>________</w:t>
      </w:r>
      <w:r w:rsidRPr="0029184B">
        <w:rPr>
          <w:rFonts w:ascii="Times New Roman" w:hAnsi="Times New Roman" w:cs="Times New Roman"/>
        </w:rPr>
        <w:t>提供的</w:t>
      </w:r>
      <w:r>
        <w:rPr>
          <w:rFonts w:ascii="Times New Roman" w:hAnsi="Times New Roman" w:cs="Times New Roman"/>
        </w:rPr>
        <w:t>，</w:t>
      </w:r>
      <w:r w:rsidRPr="0029184B">
        <w:rPr>
          <w:rFonts w:ascii="Times New Roman" w:hAnsi="Times New Roman" w:cs="Times New Roman"/>
        </w:rPr>
        <w:t>星状射线的形成与</w:t>
      </w:r>
      <w:r w:rsidRPr="0029184B">
        <w:rPr>
          <w:rFonts w:ascii="IPAPANNEW" w:hAnsi="IPAPANNEW" w:cs="Times New Roman"/>
        </w:rPr>
        <w:t>[</w:t>
      </w:r>
      <w:r w:rsidRPr="0029184B">
        <w:rPr>
          <w:rFonts w:ascii="IPAPANNEW" w:hAnsi="IPAPANNEW" w:cs="Times New Roman"/>
        </w:rPr>
        <w:t xml:space="preserve">　　</w:t>
      </w:r>
      <w:r w:rsidRPr="0029184B">
        <w:rPr>
          <w:rFonts w:ascii="IPAPANNEW" w:hAnsi="IPAPANNEW" w:cs="Times New Roman"/>
        </w:rPr>
        <w:t>]</w:t>
      </w:r>
      <w:r w:rsidRPr="0029184B">
        <w:rPr>
          <w:rFonts w:ascii="Times New Roman" w:hAnsi="Times New Roman" w:cs="Times New Roman"/>
        </w:rPr>
        <w:t>____________</w:t>
      </w:r>
      <w:r w:rsidRPr="0029184B">
        <w:rPr>
          <w:rFonts w:ascii="Times New Roman" w:hAnsi="Times New Roman" w:cs="Times New Roman"/>
        </w:rPr>
        <w:t>有关</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图甲所示的分泌物</w:t>
      </w:r>
      <w:r>
        <w:rPr>
          <w:rFonts w:ascii="Times New Roman" w:hAnsi="Times New Roman" w:cs="Times New Roman"/>
        </w:rPr>
        <w:t>，</w:t>
      </w:r>
      <w:r w:rsidRPr="0029184B">
        <w:rPr>
          <w:rFonts w:ascii="Times New Roman" w:hAnsi="Times New Roman" w:cs="Times New Roman"/>
        </w:rPr>
        <w:t>其产生</w:t>
      </w:r>
      <w:r>
        <w:rPr>
          <w:rFonts w:ascii="Times New Roman" w:hAnsi="Times New Roman" w:cs="Times New Roman"/>
        </w:rPr>
        <w:t>、</w:t>
      </w:r>
      <w:r w:rsidRPr="0029184B">
        <w:rPr>
          <w:rFonts w:ascii="Times New Roman" w:hAnsi="Times New Roman" w:cs="Times New Roman"/>
        </w:rPr>
        <w:t>运输</w:t>
      </w:r>
      <w:r>
        <w:rPr>
          <w:rFonts w:ascii="Times New Roman" w:hAnsi="Times New Roman" w:cs="Times New Roman"/>
        </w:rPr>
        <w:t>、</w:t>
      </w:r>
      <w:r w:rsidRPr="0029184B">
        <w:rPr>
          <w:rFonts w:ascii="Times New Roman" w:hAnsi="Times New Roman" w:cs="Times New Roman"/>
        </w:rPr>
        <w:t>加工</w:t>
      </w:r>
      <w:r>
        <w:rPr>
          <w:rFonts w:ascii="Times New Roman" w:hAnsi="Times New Roman" w:cs="Times New Roman"/>
        </w:rPr>
        <w:t>、</w:t>
      </w:r>
      <w:r w:rsidRPr="0029184B">
        <w:rPr>
          <w:rFonts w:ascii="Times New Roman" w:hAnsi="Times New Roman" w:cs="Times New Roman"/>
        </w:rPr>
        <w:t>分泌到细胞外依次经过的结构是</w:t>
      </w:r>
      <w:r w:rsidRPr="0029184B">
        <w:rPr>
          <w:rFonts w:ascii="Times New Roman" w:hAnsi="Times New Roman" w:cs="Times New Roman"/>
        </w:rPr>
        <w:t>______________</w:t>
      </w:r>
      <w:r>
        <w:rPr>
          <w:rFonts w:ascii="Times New Roman" w:hAnsi="Times New Roman" w:cs="Times New Roman"/>
        </w:rPr>
        <w:t>(</w:t>
      </w:r>
      <w:r w:rsidRPr="0029184B">
        <w:rPr>
          <w:rFonts w:ascii="Times New Roman" w:hAnsi="Times New Roman" w:cs="Times New Roman"/>
        </w:rPr>
        <w:t>填序号</w:t>
      </w:r>
      <w:r>
        <w:rPr>
          <w:rFonts w:ascii="Times New Roman" w:hAnsi="Times New Roman" w:cs="Times New Roman"/>
        </w:rPr>
        <w:t>)</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细胞识别与图乙中的</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填序号</w:t>
      </w:r>
      <w:r>
        <w:rPr>
          <w:rFonts w:ascii="Times New Roman" w:hAnsi="Times New Roman" w:cs="Times New Roman"/>
        </w:rPr>
        <w:t>)</w:t>
      </w:r>
      <w:r w:rsidRPr="0029184B">
        <w:rPr>
          <w:rFonts w:ascii="Times New Roman" w:hAnsi="Times New Roman" w:cs="Times New Roman"/>
        </w:rPr>
        <w:t>有关</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图乙对细胞生命活动至关重要的功能特性是</w:t>
      </w:r>
      <w:r w:rsidRPr="0029184B">
        <w:rPr>
          <w:rFonts w:ascii="Times New Roman" w:hAnsi="Times New Roman" w:cs="Times New Roman"/>
        </w:rPr>
        <w:t>____________________________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如果将图丙细胞放入</w:t>
      </w:r>
      <w:r w:rsidRPr="0029184B">
        <w:rPr>
          <w:rFonts w:ascii="Times New Roman" w:hAnsi="Times New Roman" w:cs="Times New Roman"/>
        </w:rPr>
        <w:t>0.3</w:t>
      </w:r>
      <w:r>
        <w:rPr>
          <w:rFonts w:ascii="Times New Roman" w:hAnsi="Times New Roman" w:cs="Times New Roman"/>
        </w:rPr>
        <w:t xml:space="preserve"> </w:t>
      </w:r>
      <w:r w:rsidRPr="0029184B">
        <w:rPr>
          <w:rFonts w:ascii="Times New Roman" w:hAnsi="Times New Roman" w:cs="Times New Roman"/>
        </w:rPr>
        <w:t>g/mL</w:t>
      </w:r>
      <w:r w:rsidRPr="0029184B">
        <w:rPr>
          <w:rFonts w:ascii="Times New Roman" w:hAnsi="Times New Roman" w:cs="Times New Roman"/>
        </w:rPr>
        <w:t>的蔗糖溶液中</w:t>
      </w:r>
      <w:r>
        <w:rPr>
          <w:rFonts w:ascii="Times New Roman" w:hAnsi="Times New Roman" w:cs="Times New Roman"/>
        </w:rPr>
        <w:t>，</w:t>
      </w:r>
      <w:r w:rsidRPr="0029184B">
        <w:rPr>
          <w:rFonts w:ascii="Times New Roman" w:hAnsi="Times New Roman" w:cs="Times New Roman"/>
        </w:rPr>
        <w:t>细胞将会出现</w:t>
      </w:r>
      <w:r w:rsidRPr="0029184B">
        <w:rPr>
          <w:rFonts w:ascii="Times New Roman" w:hAnsi="Times New Roman" w:cs="Times New Roman"/>
        </w:rPr>
        <w:t>______________</w:t>
      </w:r>
      <w:r w:rsidRPr="0029184B">
        <w:rPr>
          <w:rFonts w:ascii="Times New Roman" w:hAnsi="Times New Roman" w:cs="Times New Roman"/>
        </w:rPr>
        <w:t>现象</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有光的条件下</w:t>
      </w:r>
      <w:r>
        <w:rPr>
          <w:rFonts w:ascii="Times New Roman" w:hAnsi="Times New Roman" w:cs="Times New Roman"/>
        </w:rPr>
        <w:t>，</w:t>
      </w:r>
      <w:r w:rsidRPr="0029184B">
        <w:rPr>
          <w:rFonts w:ascii="Times New Roman" w:hAnsi="Times New Roman" w:cs="Times New Roman"/>
          <w:vertAlign w:val="superscript"/>
        </w:rPr>
        <w:t>14</w:t>
      </w:r>
      <w:r w:rsidRPr="0029184B">
        <w:rPr>
          <w:rFonts w:ascii="Times New Roman" w:hAnsi="Times New Roman" w:cs="Times New Roman"/>
        </w:rPr>
        <w:t>C</w:t>
      </w:r>
      <w:r w:rsidRPr="0029184B">
        <w:rPr>
          <w:rFonts w:ascii="Times New Roman" w:hAnsi="Times New Roman" w:cs="Times New Roman"/>
        </w:rPr>
        <w:t>标记的</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进入图丙细胞后</w:t>
      </w:r>
      <w:r>
        <w:rPr>
          <w:rFonts w:ascii="Times New Roman" w:hAnsi="Times New Roman" w:cs="Times New Roman"/>
        </w:rPr>
        <w:t>，</w:t>
      </w:r>
      <w:r w:rsidRPr="0029184B">
        <w:rPr>
          <w:rFonts w:ascii="Times New Roman" w:hAnsi="Times New Roman" w:cs="Times New Roman"/>
        </w:rPr>
        <w:t>首先在</w:t>
      </w:r>
      <w:r w:rsidRPr="0029184B">
        <w:rPr>
          <w:rFonts w:ascii="IPAPANNEW" w:hAnsi="IPAPANNEW" w:cs="Times New Roman"/>
        </w:rPr>
        <w:t>[</w:t>
      </w:r>
      <w:r w:rsidRPr="0029184B">
        <w:rPr>
          <w:rFonts w:ascii="IPAPANNEW" w:hAnsi="IPAPANNEW" w:cs="Times New Roman"/>
        </w:rPr>
        <w:t xml:space="preserve">　</w:t>
      </w:r>
      <w:r w:rsidRPr="0029184B">
        <w:rPr>
          <w:rFonts w:ascii="IPAPANNEW" w:hAnsi="IPAPANNEW" w:cs="Times New Roman"/>
        </w:rPr>
        <w:t>]</w:t>
      </w:r>
      <w:r w:rsidRPr="0029184B">
        <w:rPr>
          <w:rFonts w:ascii="Times New Roman" w:hAnsi="Times New Roman" w:cs="Times New Roman"/>
        </w:rPr>
        <w:t>______________</w:t>
      </w:r>
      <w:r w:rsidRPr="0029184B">
        <w:rPr>
          <w:rFonts w:ascii="Times New Roman" w:hAnsi="Times New Roman" w:cs="Times New Roman"/>
        </w:rPr>
        <w:t>中发生反应</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如果图丙细胞是低等植物细胞</w:t>
      </w:r>
      <w:r>
        <w:rPr>
          <w:rFonts w:ascii="Times New Roman" w:hAnsi="Times New Roman" w:cs="Times New Roman"/>
        </w:rPr>
        <w:t>，</w:t>
      </w:r>
      <w:r w:rsidRPr="0029184B">
        <w:rPr>
          <w:rFonts w:ascii="Times New Roman" w:hAnsi="Times New Roman" w:cs="Times New Roman"/>
        </w:rPr>
        <w:t>则图中还应该有的细胞器是</w:t>
      </w:r>
      <w:r w:rsidRPr="0029184B">
        <w:rPr>
          <w:rFonts w:ascii="Times New Roman" w:hAnsi="Times New Roman" w:cs="Times New Roman"/>
        </w:rPr>
        <w:t>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8</w:t>
      </w:r>
      <w:r>
        <w:rPr>
          <w:rFonts w:ascii="Times New Roman" w:hAnsi="Times New Roman" w:cs="Times New Roman"/>
        </w:rPr>
        <w:t>)</w:t>
      </w:r>
      <w:r w:rsidRPr="0029184B">
        <w:rPr>
          <w:rFonts w:ascii="Times New Roman" w:hAnsi="Times New Roman" w:cs="Times New Roman"/>
        </w:rPr>
        <w:t>若测定图丙细胞的细胞呼吸强度</w:t>
      </w:r>
      <w:r>
        <w:rPr>
          <w:rFonts w:ascii="Times New Roman" w:hAnsi="Times New Roman" w:cs="Times New Roman"/>
        </w:rPr>
        <w:t>，</w:t>
      </w:r>
      <w:r w:rsidRPr="0029184B">
        <w:rPr>
          <w:rFonts w:ascii="Times New Roman" w:hAnsi="Times New Roman" w:cs="Times New Roman"/>
        </w:rPr>
        <w:t>需在</w:t>
      </w:r>
      <w:r w:rsidRPr="0029184B">
        <w:rPr>
          <w:rFonts w:ascii="Times New Roman" w:hAnsi="Times New Roman" w:cs="Times New Roman"/>
        </w:rPr>
        <w:t>________</w:t>
      </w:r>
      <w:r w:rsidRPr="0029184B">
        <w:rPr>
          <w:rFonts w:ascii="Times New Roman" w:hAnsi="Times New Roman" w:cs="Times New Roman"/>
        </w:rPr>
        <w:t>条件下进行</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控制细胞的代谢和遗传</w:t>
      </w:r>
      <w:r>
        <w:rPr>
          <w:rFonts w:ascii="Times New Roman" w:hAnsi="Times New Roman" w:cs="Times New Roman"/>
        </w:rPr>
        <w:t xml:space="preserve">　</w:t>
      </w:r>
      <w:r w:rsidRPr="0029184B">
        <w:rPr>
          <w:rFonts w:hAnsi="宋体" w:cs="Times New Roman"/>
        </w:rPr>
        <w:t>①</w:t>
      </w:r>
      <w:r>
        <w:rPr>
          <w:rFonts w:ascii="Times New Roman" w:hAnsi="Times New Roman" w:cs="Times New Roman"/>
        </w:rPr>
        <w:t xml:space="preserve">　</w:t>
      </w:r>
      <w:r w:rsidRPr="0029184B">
        <w:rPr>
          <w:rFonts w:ascii="Times New Roman" w:hAnsi="Times New Roman" w:cs="Times New Roman"/>
        </w:rPr>
        <w:t>线粒体</w:t>
      </w:r>
      <w:r>
        <w:rPr>
          <w:rFonts w:ascii="Times New Roman" w:hAnsi="Times New Roman" w:cs="Times New Roman"/>
        </w:rPr>
        <w:t xml:space="preserve">　</w:t>
      </w:r>
      <w:r w:rsidRPr="0029184B">
        <w:rPr>
          <w:rFonts w:hAnsi="宋体" w:cs="Times New Roman"/>
        </w:rPr>
        <w:t>⑩</w:t>
      </w:r>
      <w:r>
        <w:rPr>
          <w:rFonts w:ascii="Times New Roman" w:hAnsi="Times New Roman" w:cs="Times New Roman"/>
        </w:rPr>
        <w:t xml:space="preserve">　</w:t>
      </w:r>
      <w:r w:rsidRPr="0029184B">
        <w:rPr>
          <w:rFonts w:ascii="Times New Roman" w:hAnsi="Times New Roman" w:cs="Times New Roman"/>
        </w:rPr>
        <w:t>中心体</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hAnsi="宋体" w:cs="Times New Roman"/>
        </w:rPr>
        <w:t>③②⑦⑨</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选择透过性</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质壁分离</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 xml:space="preserve">　</w:t>
      </w:r>
      <w:r w:rsidRPr="0029184B">
        <w:rPr>
          <w:rFonts w:ascii="Times New Roman" w:hAnsi="Times New Roman" w:cs="Times New Roman"/>
        </w:rPr>
        <w:t>叶绿体</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中心体</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8</w:t>
      </w:r>
      <w:r>
        <w:rPr>
          <w:rFonts w:ascii="Times New Roman" w:hAnsi="Times New Roman" w:cs="Times New Roman"/>
        </w:rPr>
        <w:t>)</w:t>
      </w:r>
      <w:r w:rsidRPr="0029184B">
        <w:rPr>
          <w:rFonts w:ascii="Times New Roman" w:hAnsi="Times New Roman" w:cs="Times New Roman"/>
        </w:rPr>
        <w:t>遮光</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解答该题的关键是首先判断图甲、乙、丙中的相关结构。图甲细胞无细胞壁，为动物细胞；</w:t>
      </w:r>
      <w:r w:rsidRPr="0029184B">
        <w:rPr>
          <w:rFonts w:eastAsia="楷体_GB2312" w:hAnsi="宋体" w:cs="Times New Roman"/>
        </w:rPr>
        <w:t>⑨</w:t>
      </w:r>
      <w:r w:rsidRPr="0029184B">
        <w:rPr>
          <w:rFonts w:ascii="Times New Roman" w:eastAsia="楷体_GB2312" w:hAnsi="Times New Roman" w:cs="Times New Roman"/>
        </w:rPr>
        <w:t>为细胞膜，图乙为其亚显微结构；图丙细胞有细胞壁、叶绿体、液泡，无中心体，则图丙细胞为高等植物细胞。图甲中</w:t>
      </w:r>
      <w:r w:rsidRPr="0029184B">
        <w:rPr>
          <w:rFonts w:eastAsia="楷体_GB2312" w:hAnsi="宋体" w:cs="Times New Roman"/>
        </w:rPr>
        <w:t>⑧</w:t>
      </w:r>
      <w:r w:rsidRPr="0029184B">
        <w:rPr>
          <w:rFonts w:ascii="Times New Roman" w:eastAsia="楷体_GB2312" w:hAnsi="Times New Roman" w:cs="Times New Roman"/>
        </w:rPr>
        <w:t>为细胞核，其功能是控制细胞的代谢和遗传，线粒体可为染色体的运动提供能量，中心体与星状射线的形成有关。图乙的选择透过性是其重要的功能特征。图丙细胞放入</w:t>
      </w:r>
      <w:r w:rsidRPr="0029184B">
        <w:rPr>
          <w:rFonts w:ascii="Times New Roman" w:eastAsia="楷体_GB2312" w:hAnsi="Times New Roman" w:cs="Times New Roman"/>
        </w:rPr>
        <w:t>0.3</w:t>
      </w:r>
      <w:r>
        <w:rPr>
          <w:rFonts w:ascii="Times New Roman" w:eastAsia="楷体_GB2312" w:hAnsi="Times New Roman" w:cs="Times New Roman"/>
        </w:rPr>
        <w:t xml:space="preserve"> </w:t>
      </w:r>
      <w:r w:rsidRPr="0029184B">
        <w:rPr>
          <w:rFonts w:ascii="Times New Roman" w:eastAsia="楷体_GB2312" w:hAnsi="Times New Roman" w:cs="Times New Roman"/>
        </w:rPr>
        <w:t>g/mL</w:t>
      </w:r>
      <w:r w:rsidRPr="0029184B">
        <w:rPr>
          <w:rFonts w:ascii="Times New Roman" w:eastAsia="楷体_GB2312" w:hAnsi="Times New Roman" w:cs="Times New Roman"/>
        </w:rPr>
        <w:t>的蔗糖溶液中会发生质壁分离现象。有光条件下，</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进入叶绿体中，参与光反应。若测定细胞呼吸强度，必须排除光合作用的干扰，所以要在遮光条件下进行。</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24</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12</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如图表示某绿色植物的部分生理过程</w:t>
      </w:r>
      <w:r>
        <w:rPr>
          <w:rFonts w:ascii="Times New Roman" w:hAnsi="Times New Roman" w:cs="Times New Roman"/>
        </w:rPr>
        <w:t>，</w:t>
      </w:r>
      <w:r w:rsidRPr="0029184B">
        <w:rPr>
          <w:rFonts w:ascii="Times New Roman" w:hAnsi="Times New Roman" w:cs="Times New Roman"/>
        </w:rPr>
        <w:t>该植物叶片上的气孔白天基本处于关闭状态</w:t>
      </w:r>
      <w:r>
        <w:rPr>
          <w:rFonts w:ascii="Times New Roman" w:hAnsi="Times New Roman" w:cs="Times New Roman"/>
        </w:rPr>
        <w:t>，</w:t>
      </w:r>
      <w:r w:rsidRPr="0029184B">
        <w:rPr>
          <w:rFonts w:ascii="Times New Roman" w:hAnsi="Times New Roman" w:cs="Times New Roman"/>
        </w:rPr>
        <w:t>晚上开放</w:t>
      </w:r>
      <w:r>
        <w:rPr>
          <w:rFonts w:ascii="Times New Roman" w:hAnsi="Times New Roman" w:cs="Times New Roman"/>
        </w:rPr>
        <w:t>。</w:t>
      </w:r>
      <w:r w:rsidRPr="0029184B">
        <w:rPr>
          <w:rFonts w:ascii="Times New Roman" w:hAnsi="Times New Roman" w:cs="Times New Roman"/>
        </w:rPr>
        <w:t>请据图回答</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1\\S563.TIF"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226.75pt;height:67.7pt;visibility:visible">
            <v:imagedata r:id="rId32" r:href="rId33"/>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根据这类植物气孔开闭及与之相适应的光合作用特点</w:t>
      </w:r>
      <w:r>
        <w:rPr>
          <w:rFonts w:ascii="Times New Roman" w:hAnsi="Times New Roman" w:cs="Times New Roman"/>
        </w:rPr>
        <w:t>，</w:t>
      </w:r>
      <w:r w:rsidRPr="0029184B">
        <w:rPr>
          <w:rFonts w:ascii="Times New Roman" w:hAnsi="Times New Roman" w:cs="Times New Roman"/>
        </w:rPr>
        <w:t>推测此类植物最可能的生活环境是</w:t>
      </w:r>
      <w:r w:rsidRPr="0029184B">
        <w:rPr>
          <w:rFonts w:ascii="Times New Roman" w:hAnsi="Times New Roman" w:cs="Times New Roman"/>
        </w:rPr>
        <w:t>______________________________________________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图中</w:t>
      </w: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b</w:t>
      </w:r>
      <w:r w:rsidRPr="0029184B">
        <w:rPr>
          <w:rFonts w:ascii="Times New Roman" w:hAnsi="Times New Roman" w:cs="Times New Roman"/>
        </w:rPr>
        <w:t>表示的两个生理过程发生的场所是叶绿体的</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C</w:t>
      </w:r>
      <w:r w:rsidRPr="0029184B">
        <w:rPr>
          <w:rFonts w:ascii="Times New Roman" w:hAnsi="Times New Roman" w:cs="Times New Roman"/>
        </w:rPr>
        <w:t>物质产生的场所是</w:t>
      </w:r>
      <w:r w:rsidRPr="0029184B">
        <w:rPr>
          <w:rFonts w:ascii="Times New Roman" w:hAnsi="Times New Roman" w:cs="Times New Roman"/>
        </w:rPr>
        <w:t>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在叶绿体中</w:t>
      </w:r>
      <w:r>
        <w:rPr>
          <w:rFonts w:ascii="Times New Roman" w:hAnsi="Times New Roman" w:cs="Times New Roman"/>
        </w:rPr>
        <w:t>，</w:t>
      </w:r>
      <w:r w:rsidRPr="0029184B">
        <w:rPr>
          <w:rFonts w:ascii="Times New Roman" w:hAnsi="Times New Roman" w:cs="Times New Roman"/>
        </w:rPr>
        <w:t>ADP</w:t>
      </w:r>
      <w:r w:rsidRPr="0029184B">
        <w:rPr>
          <w:rFonts w:ascii="Times New Roman" w:hAnsi="Times New Roman" w:cs="Times New Roman"/>
        </w:rPr>
        <w:t>的转移途径是</w:t>
      </w:r>
      <w:r w:rsidRPr="0029184B">
        <w:rPr>
          <w:rFonts w:ascii="Times New Roman" w:hAnsi="Times New Roman" w:cs="Times New Roman"/>
        </w:rPr>
        <w:t>____________________________________________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植物夜晚能吸收</w:t>
      </w:r>
      <w:r w:rsidRPr="0029184B">
        <w:rPr>
          <w:rFonts w:ascii="Times New Roman" w:hAnsi="Times New Roman" w:cs="Times New Roman"/>
        </w:rPr>
        <w:t>CO</w:t>
      </w:r>
      <w:r w:rsidRPr="0029184B">
        <w:rPr>
          <w:rFonts w:ascii="Times New Roman" w:hAnsi="Times New Roman" w:cs="Times New Roman"/>
          <w:vertAlign w:val="subscript"/>
        </w:rPr>
        <w:t>2</w:t>
      </w:r>
      <w:r>
        <w:rPr>
          <w:rFonts w:ascii="Times New Roman" w:hAnsi="Times New Roman" w:cs="Times New Roman"/>
        </w:rPr>
        <w:t>，</w:t>
      </w:r>
      <w:r w:rsidRPr="0029184B">
        <w:rPr>
          <w:rFonts w:ascii="Times New Roman" w:hAnsi="Times New Roman" w:cs="Times New Roman"/>
        </w:rPr>
        <w:t>却不能合成</w:t>
      </w:r>
      <w:r>
        <w:rPr>
          <w:rFonts w:ascii="Times New Roman" w:hAnsi="Times New Roman" w:cs="Times New Roman"/>
        </w:rPr>
        <w:t>(</w:t>
      </w:r>
      <w:r w:rsidRPr="0029184B">
        <w:rPr>
          <w:rFonts w:ascii="Times New Roman" w:hAnsi="Times New Roman" w:cs="Times New Roman"/>
        </w:rPr>
        <w:t>CH</w:t>
      </w:r>
      <w:r w:rsidRPr="0029184B">
        <w:rPr>
          <w:rFonts w:ascii="Times New Roman" w:hAnsi="Times New Roman" w:cs="Times New Roman"/>
          <w:vertAlign w:val="subscript"/>
        </w:rPr>
        <w:t>2</w:t>
      </w:r>
      <w:r w:rsidRPr="0029184B">
        <w:rPr>
          <w:rFonts w:ascii="Times New Roman" w:hAnsi="Times New Roman" w:cs="Times New Roman"/>
        </w:rPr>
        <w:t>O</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其原因是</w:t>
      </w:r>
      <w:r w:rsidRPr="0029184B">
        <w:rPr>
          <w:rFonts w:ascii="Times New Roman" w:hAnsi="Times New Roman" w:cs="Times New Roman"/>
        </w:rPr>
        <w:t>___</w:t>
      </w:r>
      <w:r>
        <w:rPr>
          <w:rFonts w:ascii="Times New Roman" w:hAnsi="Times New Roman" w:cs="Times New Roman"/>
        </w:rPr>
        <w:t>__________</w:t>
      </w:r>
      <w:r w:rsidRPr="0029184B">
        <w:rPr>
          <w:rFonts w:ascii="Times New Roman" w:hAnsi="Times New Roman" w:cs="Times New Roman"/>
        </w:rPr>
        <w:t>______________</w:t>
      </w:r>
      <w:r>
        <w:rPr>
          <w:rFonts w:ascii="Times New Roman" w:hAnsi="Times New Roman" w:cs="Times New Roman"/>
        </w:rPr>
        <w:t>。</w:t>
      </w:r>
      <w:r w:rsidRPr="0029184B">
        <w:rPr>
          <w:rFonts w:ascii="Times New Roman" w:hAnsi="Times New Roman" w:cs="Times New Roman"/>
        </w:rPr>
        <w:t>白天</w:t>
      </w:r>
      <w:r>
        <w:rPr>
          <w:rFonts w:ascii="Times New Roman" w:hAnsi="Times New Roman" w:cs="Times New Roman"/>
        </w:rPr>
        <w:t>，</w:t>
      </w:r>
      <w:r w:rsidRPr="0029184B">
        <w:rPr>
          <w:rFonts w:ascii="Times New Roman" w:hAnsi="Times New Roman" w:cs="Times New Roman"/>
        </w:rPr>
        <w:t>这类植物进行光合作用所需的</w:t>
      </w:r>
      <w:r w:rsidRPr="0029184B">
        <w:rPr>
          <w:rFonts w:ascii="Times New Roman" w:hAnsi="Times New Roman" w:cs="Times New Roman"/>
        </w:rPr>
        <w:t>CO</w:t>
      </w:r>
      <w:r w:rsidRPr="0029184B">
        <w:rPr>
          <w:rFonts w:ascii="Times New Roman" w:hAnsi="Times New Roman" w:cs="Times New Roman"/>
          <w:vertAlign w:val="subscript"/>
        </w:rPr>
        <w:t>2</w:t>
      </w:r>
      <w:r w:rsidRPr="0029184B">
        <w:rPr>
          <w:rFonts w:ascii="Times New Roman" w:hAnsi="Times New Roman" w:cs="Times New Roman"/>
        </w:rPr>
        <w:t>还可以由图中</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填数字</w:t>
      </w:r>
      <w:r>
        <w:rPr>
          <w:rFonts w:ascii="Times New Roman" w:hAnsi="Times New Roman" w:cs="Times New Roman"/>
        </w:rPr>
        <w:t>)</w:t>
      </w:r>
      <w:r w:rsidRPr="0029184B">
        <w:rPr>
          <w:rFonts w:ascii="Times New Roman" w:hAnsi="Times New Roman" w:cs="Times New Roman"/>
        </w:rPr>
        <w:t>过程产生</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图中</w:t>
      </w:r>
      <w:r w:rsidRPr="0029184B">
        <w:rPr>
          <w:rFonts w:ascii="Times New Roman" w:hAnsi="Times New Roman" w:cs="Times New Roman"/>
        </w:rPr>
        <w:t>H</w:t>
      </w:r>
      <w:r w:rsidRPr="0029184B">
        <w:rPr>
          <w:rFonts w:ascii="Times New Roman" w:hAnsi="Times New Roman" w:cs="Times New Roman"/>
        </w:rPr>
        <w:t>元素从</w:t>
      </w:r>
      <w:r w:rsidRPr="0029184B">
        <w:rPr>
          <w:rFonts w:ascii="Times New Roman" w:hAnsi="Times New Roman" w:cs="Times New Roman"/>
        </w:rPr>
        <w:t>C</w:t>
      </w:r>
      <w:r w:rsidRPr="0029184B">
        <w:rPr>
          <w:rFonts w:ascii="Times New Roman" w:hAnsi="Times New Roman" w:cs="Times New Roman"/>
        </w:rPr>
        <w:t>物质到</w:t>
      </w:r>
      <w:r w:rsidRPr="0029184B">
        <w:rPr>
          <w:rFonts w:hAnsi="宋体" w:cs="Times New Roman"/>
        </w:rPr>
        <w:t>③</w:t>
      </w:r>
      <w:r w:rsidRPr="0029184B">
        <w:rPr>
          <w:rFonts w:ascii="Times New Roman" w:hAnsi="Times New Roman" w:cs="Times New Roman"/>
        </w:rPr>
        <w:t>产生的</w:t>
      </w:r>
      <w:r w:rsidRPr="0029184B">
        <w:rPr>
          <w:rFonts w:ascii="Times New Roman" w:hAnsi="Times New Roman" w:cs="Times New Roman"/>
        </w:rPr>
        <w:t>H</w:t>
      </w:r>
      <w:r w:rsidRPr="0029184B">
        <w:rPr>
          <w:rFonts w:ascii="Times New Roman" w:hAnsi="Times New Roman" w:cs="Times New Roman"/>
          <w:vertAlign w:val="subscript"/>
        </w:rPr>
        <w:t>2</w:t>
      </w:r>
      <w:r w:rsidRPr="0029184B">
        <w:rPr>
          <w:rFonts w:ascii="Times New Roman" w:hAnsi="Times New Roman" w:cs="Times New Roman"/>
        </w:rPr>
        <w:t>O</w:t>
      </w:r>
      <w:r w:rsidRPr="0029184B">
        <w:rPr>
          <w:rFonts w:ascii="Times New Roman" w:hAnsi="Times New Roman" w:cs="Times New Roman"/>
        </w:rPr>
        <w:t>的转移途径是</w:t>
      </w:r>
      <w:r w:rsidRPr="0029184B">
        <w:rPr>
          <w:rFonts w:ascii="Times New Roman" w:hAnsi="Times New Roman" w:cs="Times New Roman"/>
        </w:rPr>
        <w:t>__________________________</w:t>
      </w:r>
      <w:r>
        <w:rPr>
          <w:rFonts w:ascii="Times New Roman" w:hAnsi="Times New Roman" w:cs="Times New Roman"/>
        </w:rPr>
        <w:t>(</w:t>
      </w:r>
      <w:r w:rsidRPr="0029184B">
        <w:rPr>
          <w:rFonts w:ascii="Times New Roman" w:hAnsi="Times New Roman" w:cs="Times New Roman"/>
        </w:rPr>
        <w:t>用字母和箭头表示</w:t>
      </w:r>
      <w:r>
        <w:rPr>
          <w:rFonts w:ascii="Times New Roman" w:hAnsi="Times New Roman" w:cs="Times New Roman"/>
        </w:rPr>
        <w:t>)</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与乳酸菌的发酵相比</w:t>
      </w:r>
      <w:r>
        <w:rPr>
          <w:rFonts w:ascii="Times New Roman" w:hAnsi="Times New Roman" w:cs="Times New Roman"/>
        </w:rPr>
        <w:t>，</w:t>
      </w:r>
      <w:r w:rsidRPr="0029184B">
        <w:rPr>
          <w:rFonts w:ascii="Times New Roman" w:hAnsi="Times New Roman" w:cs="Times New Roman"/>
        </w:rPr>
        <w:t>图中植物呼吸过程中特有的步骤是</w:t>
      </w:r>
      <w:r w:rsidRPr="0029184B">
        <w:rPr>
          <w:rFonts w:ascii="Times New Roman" w:hAnsi="Times New Roman" w:cs="Times New Roman"/>
        </w:rPr>
        <w:t>__________</w:t>
      </w:r>
      <w:r>
        <w:rPr>
          <w:rFonts w:ascii="Times New Roman" w:hAnsi="Times New Roman" w:cs="Times New Roman"/>
        </w:rPr>
        <w:t>(</w:t>
      </w:r>
      <w:r w:rsidRPr="0029184B">
        <w:rPr>
          <w:rFonts w:ascii="Times New Roman" w:hAnsi="Times New Roman" w:cs="Times New Roman"/>
        </w:rPr>
        <w:t>填数字</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这些过程发生的部位在</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填细胞器</w:t>
      </w:r>
      <w:r>
        <w:rPr>
          <w:rFonts w:ascii="Times New Roman" w:hAnsi="Times New Roman" w:cs="Times New Roman"/>
        </w:rPr>
        <w:t>)</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干旱</w:t>
      </w:r>
      <w:r>
        <w:rPr>
          <w:rFonts w:ascii="Times New Roman" w:hAnsi="Times New Roman" w:cs="Times New Roman"/>
        </w:rPr>
        <w:t>(</w:t>
      </w:r>
      <w:r w:rsidRPr="0029184B">
        <w:rPr>
          <w:rFonts w:ascii="Times New Roman" w:hAnsi="Times New Roman" w:cs="Times New Roman"/>
        </w:rPr>
        <w:t>或沙漠</w:t>
      </w:r>
      <w:r>
        <w:rPr>
          <w:rFonts w:ascii="Times New Roman" w:hAnsi="Times New Roman" w:cs="Times New Roman"/>
        </w:rPr>
        <w:t>)</w:t>
      </w:r>
      <w:r w:rsidRPr="0029184B">
        <w:rPr>
          <w:rFonts w:ascii="Times New Roman" w:hAnsi="Times New Roman" w:cs="Times New Roman"/>
        </w:rPr>
        <w:t>地区</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基质中</w:t>
      </w:r>
      <w:r>
        <w:rPr>
          <w:rFonts w:ascii="Times New Roman" w:hAnsi="Times New Roman" w:cs="Times New Roman"/>
        </w:rPr>
        <w:t xml:space="preserve">　</w:t>
      </w:r>
      <w:r w:rsidRPr="0029184B">
        <w:rPr>
          <w:rFonts w:ascii="Times New Roman" w:hAnsi="Times New Roman" w:cs="Times New Roman"/>
        </w:rPr>
        <w:t>类囊体膜上</w:t>
      </w:r>
      <w:r>
        <w:rPr>
          <w:rFonts w:ascii="Times New Roman" w:hAnsi="Times New Roman" w:cs="Times New Roman"/>
        </w:rPr>
        <w:t>(</w:t>
      </w:r>
      <w:r w:rsidRPr="0029184B">
        <w:rPr>
          <w:rFonts w:ascii="Times New Roman" w:hAnsi="Times New Roman" w:cs="Times New Roman"/>
        </w:rPr>
        <w:t>类囊体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从叶绿体基质中转移到类囊体膜上</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没有光照</w:t>
      </w:r>
      <w:r>
        <w:rPr>
          <w:rFonts w:ascii="Times New Roman" w:hAnsi="Times New Roman" w:cs="Times New Roman"/>
        </w:rPr>
        <w:t>，</w:t>
      </w:r>
      <w:r w:rsidRPr="0029184B">
        <w:rPr>
          <w:rFonts w:ascii="Times New Roman" w:hAnsi="Times New Roman" w:cs="Times New Roman"/>
        </w:rPr>
        <w:t>不能进行光反应</w:t>
      </w:r>
      <w:r>
        <w:rPr>
          <w:rFonts w:ascii="Times New Roman" w:hAnsi="Times New Roman" w:cs="Times New Roman"/>
        </w:rPr>
        <w:t>，</w:t>
      </w:r>
      <w:r w:rsidRPr="0029184B">
        <w:rPr>
          <w:rFonts w:ascii="Times New Roman" w:hAnsi="Times New Roman" w:cs="Times New Roman"/>
        </w:rPr>
        <w:t>不能为暗反应提供还原剂</w:t>
      </w:r>
      <w:r w:rsidRPr="0029184B">
        <w:rPr>
          <w:rFonts w:ascii="IPAPANNEW" w:hAnsi="IPAPANNEW" w:cs="Times New Roman"/>
        </w:rPr>
        <w:t>[H]</w:t>
      </w:r>
      <w:r w:rsidRPr="0029184B">
        <w:rPr>
          <w:rFonts w:ascii="Times New Roman" w:hAnsi="Times New Roman" w:cs="Times New Roman"/>
        </w:rPr>
        <w:t>和能量</w:t>
      </w:r>
      <w:r w:rsidRPr="0029184B">
        <w:rPr>
          <w:rFonts w:ascii="Times New Roman" w:hAnsi="Times New Roman" w:cs="Times New Roman"/>
        </w:rPr>
        <w:t>ATP</w:t>
      </w:r>
      <w:r>
        <w:rPr>
          <w:rFonts w:ascii="Times New Roman" w:hAnsi="Times New Roman" w:cs="Times New Roman"/>
        </w:rPr>
        <w:t xml:space="preserve">　</w:t>
      </w:r>
      <w:r w:rsidRPr="0029184B">
        <w:rPr>
          <w:rFonts w:hAnsi="宋体" w:cs="Times New Roman"/>
        </w:rPr>
        <w:t>②</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C</w:t>
      </w:r>
      <w:r w:rsidRPr="0029184B">
        <w:rPr>
          <w:rFonts w:hAnsi="宋体" w:cs="Times New Roman"/>
        </w:rPr>
        <w:t>→</w:t>
      </w:r>
      <w:r w:rsidRPr="0029184B">
        <w:rPr>
          <w:rFonts w:ascii="Times New Roman" w:hAnsi="Times New Roman" w:cs="Times New Roman"/>
        </w:rPr>
        <w:t>D</w:t>
      </w:r>
      <w:r w:rsidRPr="0029184B">
        <w:rPr>
          <w:rFonts w:hAnsi="宋体" w:cs="Times New Roman"/>
        </w:rPr>
        <w:t>→</w:t>
      </w:r>
      <w:r w:rsidRPr="0029184B">
        <w:rPr>
          <w:rFonts w:ascii="Times New Roman" w:hAnsi="Times New Roman" w:cs="Times New Roman"/>
        </w:rPr>
        <w:t>E</w:t>
      </w:r>
      <w:r w:rsidRPr="0029184B">
        <w:rPr>
          <w:rFonts w:hAnsi="宋体" w:cs="Times New Roman"/>
        </w:rPr>
        <w:t>→</w:t>
      </w:r>
      <w:r w:rsidRPr="0029184B">
        <w:rPr>
          <w:rFonts w:ascii="Times New Roman" w:hAnsi="Times New Roman" w:cs="Times New Roman"/>
        </w:rPr>
        <w:t>H</w:t>
      </w:r>
      <w:r w:rsidRPr="0029184B">
        <w:rPr>
          <w:rFonts w:ascii="Times New Roman" w:hAnsi="Times New Roman" w:cs="Times New Roman"/>
          <w:vertAlign w:val="subscript"/>
        </w:rPr>
        <w:t>2</w:t>
      </w:r>
      <w:r w:rsidRPr="0029184B">
        <w:rPr>
          <w:rFonts w:ascii="Times New Roman" w:hAnsi="Times New Roman" w:cs="Times New Roman"/>
        </w:rPr>
        <w:t>O</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w:t>
      </w:r>
      <w:r w:rsidRPr="0029184B">
        <w:rPr>
          <w:rFonts w:hAnsi="宋体" w:cs="Times New Roman"/>
        </w:rPr>
        <w:t>②③</w:t>
      </w:r>
      <w:r>
        <w:rPr>
          <w:rFonts w:ascii="Times New Roman" w:hAnsi="Times New Roman" w:cs="Times New Roman"/>
        </w:rPr>
        <w:t xml:space="preserve">　</w:t>
      </w:r>
      <w:r w:rsidRPr="0029184B">
        <w:rPr>
          <w:rFonts w:ascii="Times New Roman" w:hAnsi="Times New Roman" w:cs="Times New Roman"/>
        </w:rPr>
        <w:t>线粒体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29184B">
        <w:rPr>
          <w:rFonts w:ascii="Times New Roman" w:eastAsia="楷体_GB2312" w:hAnsi="Times New Roman" w:cs="Times New Roman"/>
        </w:rPr>
        <w:t>1</w:t>
      </w:r>
      <w:r>
        <w:rPr>
          <w:rFonts w:ascii="Times New Roman" w:eastAsia="楷体_GB2312" w:hAnsi="Times New Roman" w:cs="Times New Roman"/>
        </w:rPr>
        <w:t>)</w:t>
      </w:r>
      <w:r w:rsidRPr="0029184B">
        <w:rPr>
          <w:rFonts w:ascii="Times New Roman" w:eastAsia="楷体_GB2312" w:hAnsi="Times New Roman" w:cs="Times New Roman"/>
        </w:rPr>
        <w:t>由题干可知，植物叶片上的气孔白天基本处于关闭状态，晚上开放，说明环境干旱，推测此类植物最可能的生活环境是干旱</w:t>
      </w:r>
      <w:r>
        <w:rPr>
          <w:rFonts w:ascii="Times New Roman" w:eastAsia="楷体_GB2312" w:hAnsi="Times New Roman" w:cs="Times New Roman"/>
        </w:rPr>
        <w:t>(</w:t>
      </w:r>
      <w:r w:rsidRPr="0029184B">
        <w:rPr>
          <w:rFonts w:ascii="Times New Roman" w:eastAsia="楷体_GB2312" w:hAnsi="Times New Roman" w:cs="Times New Roman"/>
        </w:rPr>
        <w:t>或沙漠</w:t>
      </w:r>
      <w:r>
        <w:rPr>
          <w:rFonts w:ascii="Times New Roman" w:eastAsia="楷体_GB2312" w:hAnsi="Times New Roman" w:cs="Times New Roman"/>
        </w:rPr>
        <w:t>)</w:t>
      </w:r>
      <w:r w:rsidRPr="0029184B">
        <w:rPr>
          <w:rFonts w:ascii="Times New Roman" w:eastAsia="楷体_GB2312" w:hAnsi="Times New Roman" w:cs="Times New Roman"/>
        </w:rPr>
        <w:t>地区。</w:t>
      </w: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图中</w:t>
      </w:r>
      <w:r w:rsidRPr="0029184B">
        <w:rPr>
          <w:rFonts w:ascii="Times New Roman" w:eastAsia="楷体_GB2312" w:hAnsi="Times New Roman" w:cs="Times New Roman"/>
        </w:rPr>
        <w:t>a</w:t>
      </w:r>
      <w:r w:rsidRPr="0029184B">
        <w:rPr>
          <w:rFonts w:ascii="Times New Roman" w:eastAsia="楷体_GB2312" w:hAnsi="Times New Roman" w:cs="Times New Roman"/>
        </w:rPr>
        <w:t>为</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的固定，</w:t>
      </w:r>
      <w:r w:rsidRPr="0029184B">
        <w:rPr>
          <w:rFonts w:ascii="Times New Roman" w:eastAsia="楷体_GB2312" w:hAnsi="Times New Roman" w:cs="Times New Roman"/>
        </w:rPr>
        <w:t>b</w:t>
      </w:r>
      <w:r w:rsidRPr="0029184B">
        <w:rPr>
          <w:rFonts w:ascii="Times New Roman" w:eastAsia="楷体_GB2312" w:hAnsi="Times New Roman" w:cs="Times New Roman"/>
        </w:rPr>
        <w:t>为</w:t>
      </w:r>
      <w:r w:rsidRPr="0029184B">
        <w:rPr>
          <w:rFonts w:ascii="Times New Roman" w:eastAsia="楷体_GB2312" w:hAnsi="Times New Roman" w:cs="Times New Roman"/>
        </w:rPr>
        <w:t>C</w:t>
      </w:r>
      <w:r w:rsidRPr="0029184B">
        <w:rPr>
          <w:rFonts w:ascii="Times New Roman" w:eastAsia="楷体_GB2312" w:hAnsi="Times New Roman" w:cs="Times New Roman"/>
          <w:vertAlign w:val="subscript"/>
        </w:rPr>
        <w:t>3</w:t>
      </w:r>
      <w:r w:rsidRPr="0029184B">
        <w:rPr>
          <w:rFonts w:ascii="Times New Roman" w:eastAsia="楷体_GB2312" w:hAnsi="Times New Roman" w:cs="Times New Roman"/>
        </w:rPr>
        <w:t>的还原，发生在叶绿体基质中，</w:t>
      </w:r>
      <w:r w:rsidRPr="0029184B">
        <w:rPr>
          <w:rFonts w:ascii="Times New Roman" w:eastAsia="楷体_GB2312" w:hAnsi="Times New Roman" w:cs="Times New Roman"/>
        </w:rPr>
        <w:t>C</w:t>
      </w:r>
      <w:r w:rsidRPr="0029184B">
        <w:rPr>
          <w:rFonts w:ascii="Times New Roman" w:eastAsia="楷体_GB2312" w:hAnsi="Times New Roman" w:cs="Times New Roman"/>
        </w:rPr>
        <w:t>为还原剂</w:t>
      </w:r>
      <w:r w:rsidRPr="0029184B">
        <w:rPr>
          <w:rFonts w:ascii="IPAPANNEW" w:eastAsia="楷体_GB2312" w:hAnsi="IPAPANNEW" w:cs="Times New Roman"/>
        </w:rPr>
        <w:t>[H]</w:t>
      </w:r>
      <w:r w:rsidRPr="0029184B">
        <w:rPr>
          <w:rFonts w:ascii="Times New Roman" w:eastAsia="楷体_GB2312" w:hAnsi="Times New Roman" w:cs="Times New Roman"/>
        </w:rPr>
        <w:t>，其在叶绿体类囊体膜上产生。</w:t>
      </w:r>
      <w:r>
        <w:rPr>
          <w:rFonts w:ascii="Times New Roman" w:eastAsia="楷体_GB2312" w:hAnsi="Times New Roman" w:cs="Times New Roman"/>
        </w:rPr>
        <w:t>(</w:t>
      </w:r>
      <w:r w:rsidRPr="0029184B">
        <w:rPr>
          <w:rFonts w:ascii="Times New Roman" w:eastAsia="楷体_GB2312" w:hAnsi="Times New Roman" w:cs="Times New Roman"/>
        </w:rPr>
        <w:t>3</w:t>
      </w:r>
      <w:r>
        <w:rPr>
          <w:rFonts w:ascii="Times New Roman" w:eastAsia="楷体_GB2312" w:hAnsi="Times New Roman" w:cs="Times New Roman"/>
        </w:rPr>
        <w:t>)</w:t>
      </w:r>
      <w:r w:rsidRPr="0029184B">
        <w:rPr>
          <w:rFonts w:ascii="Times New Roman" w:eastAsia="楷体_GB2312" w:hAnsi="Times New Roman" w:cs="Times New Roman"/>
        </w:rPr>
        <w:t>ADP</w:t>
      </w:r>
      <w:r w:rsidRPr="0029184B">
        <w:rPr>
          <w:rFonts w:ascii="Times New Roman" w:eastAsia="楷体_GB2312" w:hAnsi="Times New Roman" w:cs="Times New Roman"/>
        </w:rPr>
        <w:t>在叶绿体基质中产生，在类囊体膜上被消耗利用，故</w:t>
      </w:r>
      <w:r w:rsidRPr="0029184B">
        <w:rPr>
          <w:rFonts w:ascii="Times New Roman" w:eastAsia="楷体_GB2312" w:hAnsi="Times New Roman" w:cs="Times New Roman"/>
        </w:rPr>
        <w:t>ADP</w:t>
      </w:r>
      <w:r w:rsidRPr="0029184B">
        <w:rPr>
          <w:rFonts w:ascii="Times New Roman" w:eastAsia="楷体_GB2312" w:hAnsi="Times New Roman" w:cs="Times New Roman"/>
        </w:rPr>
        <w:t>的转移途径是从叶绿体基质中转移到类囊体膜上。</w:t>
      </w:r>
      <w:r>
        <w:rPr>
          <w:rFonts w:ascii="Times New Roman" w:eastAsia="楷体_GB2312" w:hAnsi="Times New Roman" w:cs="Times New Roman"/>
        </w:rPr>
        <w:t>(</w:t>
      </w:r>
      <w:r w:rsidRPr="0029184B">
        <w:rPr>
          <w:rFonts w:ascii="Times New Roman" w:eastAsia="楷体_GB2312" w:hAnsi="Times New Roman" w:cs="Times New Roman"/>
        </w:rPr>
        <w:t>4</w:t>
      </w:r>
      <w:r>
        <w:rPr>
          <w:rFonts w:ascii="Times New Roman" w:eastAsia="楷体_GB2312" w:hAnsi="Times New Roman" w:cs="Times New Roman"/>
        </w:rPr>
        <w:t>)</w:t>
      </w:r>
      <w:r w:rsidRPr="0029184B">
        <w:rPr>
          <w:rFonts w:ascii="Times New Roman" w:eastAsia="楷体_GB2312" w:hAnsi="Times New Roman" w:cs="Times New Roman"/>
        </w:rPr>
        <w:t>植物夜晚能吸收</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，说明</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固定正常，却不能合成</w:t>
      </w:r>
      <w:r>
        <w:rPr>
          <w:rFonts w:ascii="Times New Roman" w:eastAsia="楷体_GB2312" w:hAnsi="Times New Roman" w:cs="Times New Roman"/>
        </w:rPr>
        <w:t>(</w:t>
      </w:r>
      <w:r w:rsidRPr="0029184B">
        <w:rPr>
          <w:rFonts w:ascii="Times New Roman" w:eastAsia="楷体_GB2312" w:hAnsi="Times New Roman" w:cs="Times New Roman"/>
        </w:rPr>
        <w:t>CH</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O</w:t>
      </w:r>
      <w:r>
        <w:rPr>
          <w:rFonts w:ascii="Times New Roman" w:eastAsia="楷体_GB2312" w:hAnsi="Times New Roman" w:cs="Times New Roman"/>
        </w:rPr>
        <w:t>)</w:t>
      </w:r>
      <w:r w:rsidRPr="0029184B">
        <w:rPr>
          <w:rFonts w:ascii="Times New Roman" w:eastAsia="楷体_GB2312" w:hAnsi="Times New Roman" w:cs="Times New Roman"/>
        </w:rPr>
        <w:t>，说明</w:t>
      </w:r>
      <w:r w:rsidRPr="0029184B">
        <w:rPr>
          <w:rFonts w:ascii="Times New Roman" w:eastAsia="楷体_GB2312" w:hAnsi="Times New Roman" w:cs="Times New Roman"/>
        </w:rPr>
        <w:t>C</w:t>
      </w:r>
      <w:r w:rsidRPr="0029184B">
        <w:rPr>
          <w:rFonts w:ascii="Times New Roman" w:eastAsia="楷体_GB2312" w:hAnsi="Times New Roman" w:cs="Times New Roman"/>
          <w:vertAlign w:val="subscript"/>
        </w:rPr>
        <w:t>3</w:t>
      </w:r>
      <w:r w:rsidRPr="0029184B">
        <w:rPr>
          <w:rFonts w:ascii="Times New Roman" w:eastAsia="楷体_GB2312" w:hAnsi="Times New Roman" w:cs="Times New Roman"/>
        </w:rPr>
        <w:t>还原受影响，</w:t>
      </w:r>
      <w:r w:rsidRPr="0029184B">
        <w:rPr>
          <w:rFonts w:ascii="Times New Roman" w:eastAsia="楷体_GB2312" w:hAnsi="Times New Roman" w:cs="Times New Roman"/>
        </w:rPr>
        <w:t>C</w:t>
      </w:r>
      <w:r w:rsidRPr="0029184B">
        <w:rPr>
          <w:rFonts w:ascii="Times New Roman" w:eastAsia="楷体_GB2312" w:hAnsi="Times New Roman" w:cs="Times New Roman"/>
          <w:vertAlign w:val="subscript"/>
        </w:rPr>
        <w:t>3</w:t>
      </w:r>
      <w:r w:rsidRPr="0029184B">
        <w:rPr>
          <w:rFonts w:ascii="Times New Roman" w:eastAsia="楷体_GB2312" w:hAnsi="Times New Roman" w:cs="Times New Roman"/>
        </w:rPr>
        <w:t>还原需要光反应产生的</w:t>
      </w:r>
      <w:r w:rsidRPr="0029184B">
        <w:rPr>
          <w:rFonts w:ascii="IPAPANNEW" w:eastAsia="楷体_GB2312" w:hAnsi="IPAPANNEW" w:cs="Times New Roman"/>
        </w:rPr>
        <w:t>[H]</w:t>
      </w:r>
      <w:r w:rsidRPr="0029184B">
        <w:rPr>
          <w:rFonts w:ascii="Times New Roman" w:eastAsia="楷体_GB2312" w:hAnsi="Times New Roman" w:cs="Times New Roman"/>
        </w:rPr>
        <w:t>和</w:t>
      </w:r>
      <w:r w:rsidRPr="0029184B">
        <w:rPr>
          <w:rFonts w:ascii="Times New Roman" w:eastAsia="楷体_GB2312" w:hAnsi="Times New Roman" w:cs="Times New Roman"/>
        </w:rPr>
        <w:t>ATP</w:t>
      </w:r>
      <w:r w:rsidRPr="0029184B">
        <w:rPr>
          <w:rFonts w:ascii="Times New Roman" w:eastAsia="楷体_GB2312" w:hAnsi="Times New Roman" w:cs="Times New Roman"/>
        </w:rPr>
        <w:t>，由于无光，光反应受阻，无法为暗反应提供还原剂</w:t>
      </w:r>
      <w:r w:rsidRPr="0029184B">
        <w:rPr>
          <w:rFonts w:ascii="IPAPANNEW" w:eastAsia="楷体_GB2312" w:hAnsi="IPAPANNEW" w:cs="Times New Roman"/>
        </w:rPr>
        <w:t>[H]</w:t>
      </w:r>
      <w:r w:rsidRPr="0029184B">
        <w:rPr>
          <w:rFonts w:ascii="Times New Roman" w:eastAsia="楷体_GB2312" w:hAnsi="Times New Roman" w:cs="Times New Roman"/>
        </w:rPr>
        <w:t>和能量</w:t>
      </w:r>
      <w:r w:rsidRPr="0029184B">
        <w:rPr>
          <w:rFonts w:ascii="Times New Roman" w:eastAsia="楷体_GB2312" w:hAnsi="Times New Roman" w:cs="Times New Roman"/>
        </w:rPr>
        <w:t>ATP</w:t>
      </w:r>
      <w:r w:rsidRPr="0029184B">
        <w:rPr>
          <w:rFonts w:ascii="Times New Roman" w:eastAsia="楷体_GB2312" w:hAnsi="Times New Roman" w:cs="Times New Roman"/>
        </w:rPr>
        <w:t>；白天，这类植物进行光合作用所需的</w:t>
      </w:r>
      <w:r w:rsidRPr="0029184B">
        <w:rPr>
          <w:rFonts w:ascii="Times New Roman" w:eastAsia="楷体_GB2312" w:hAnsi="Times New Roman" w:cs="Times New Roman"/>
        </w:rPr>
        <w:t>CO</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还可以由图中呼吸作用</w:t>
      </w:r>
      <w:r w:rsidRPr="0029184B">
        <w:rPr>
          <w:rFonts w:eastAsia="楷体_GB2312" w:hAnsi="宋体" w:cs="Times New Roman"/>
        </w:rPr>
        <w:t>②</w:t>
      </w:r>
      <w:r w:rsidRPr="0029184B">
        <w:rPr>
          <w:rFonts w:ascii="Times New Roman" w:eastAsia="楷体_GB2312" w:hAnsi="Times New Roman" w:cs="Times New Roman"/>
        </w:rPr>
        <w:t>产生。</w:t>
      </w:r>
      <w:r>
        <w:rPr>
          <w:rFonts w:ascii="Times New Roman" w:eastAsia="楷体_GB2312" w:hAnsi="Times New Roman" w:cs="Times New Roman"/>
        </w:rPr>
        <w:t>(</w:t>
      </w:r>
      <w:r w:rsidRPr="0029184B">
        <w:rPr>
          <w:rFonts w:ascii="Times New Roman" w:eastAsia="楷体_GB2312" w:hAnsi="Times New Roman" w:cs="Times New Roman"/>
        </w:rPr>
        <w:t>5</w:t>
      </w:r>
      <w:r>
        <w:rPr>
          <w:rFonts w:ascii="Times New Roman" w:eastAsia="楷体_GB2312" w:hAnsi="Times New Roman" w:cs="Times New Roman"/>
        </w:rPr>
        <w:t>)</w:t>
      </w:r>
      <w:r w:rsidRPr="0029184B">
        <w:rPr>
          <w:rFonts w:ascii="Times New Roman" w:eastAsia="楷体_GB2312" w:hAnsi="Times New Roman" w:cs="Times New Roman"/>
        </w:rPr>
        <w:t>图中</w:t>
      </w:r>
      <w:r w:rsidRPr="0029184B">
        <w:rPr>
          <w:rFonts w:ascii="Times New Roman" w:eastAsia="楷体_GB2312" w:hAnsi="Times New Roman" w:cs="Times New Roman"/>
        </w:rPr>
        <w:t>H</w:t>
      </w:r>
      <w:r w:rsidRPr="0029184B">
        <w:rPr>
          <w:rFonts w:ascii="Times New Roman" w:eastAsia="楷体_GB2312" w:hAnsi="Times New Roman" w:cs="Times New Roman"/>
        </w:rPr>
        <w:t>元素从</w:t>
      </w:r>
      <w:r w:rsidRPr="0029184B">
        <w:rPr>
          <w:rFonts w:ascii="Times New Roman" w:eastAsia="楷体_GB2312" w:hAnsi="Times New Roman" w:cs="Times New Roman"/>
        </w:rPr>
        <w:t>C</w:t>
      </w:r>
      <w:r w:rsidRPr="0029184B">
        <w:rPr>
          <w:rFonts w:ascii="Times New Roman" w:eastAsia="楷体_GB2312" w:hAnsi="Times New Roman" w:cs="Times New Roman"/>
        </w:rPr>
        <w:t>物质到</w:t>
      </w:r>
      <w:r w:rsidRPr="0029184B">
        <w:rPr>
          <w:rFonts w:eastAsia="楷体_GB2312" w:hAnsi="宋体" w:cs="Times New Roman"/>
        </w:rPr>
        <w:t>③</w:t>
      </w:r>
      <w:r w:rsidRPr="0029184B">
        <w:rPr>
          <w:rFonts w:ascii="Times New Roman" w:eastAsia="楷体_GB2312" w:hAnsi="Times New Roman" w:cs="Times New Roman"/>
        </w:rPr>
        <w:t>产生的</w:t>
      </w:r>
      <w:r w:rsidRPr="0029184B">
        <w:rPr>
          <w:rFonts w:ascii="Times New Roman" w:eastAsia="楷体_GB2312" w:hAnsi="Times New Roman" w:cs="Times New Roman"/>
        </w:rPr>
        <w:t>H</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O</w:t>
      </w:r>
      <w:r w:rsidRPr="0029184B">
        <w:rPr>
          <w:rFonts w:ascii="Times New Roman" w:eastAsia="楷体_GB2312" w:hAnsi="Times New Roman" w:cs="Times New Roman"/>
        </w:rPr>
        <w:t>的转移途径是</w:t>
      </w:r>
      <w:r w:rsidRPr="0029184B">
        <w:rPr>
          <w:rFonts w:ascii="Times New Roman" w:eastAsia="楷体_GB2312" w:hAnsi="Times New Roman" w:cs="Times New Roman"/>
        </w:rPr>
        <w:t>C</w:t>
      </w:r>
      <w:r w:rsidRPr="0029184B">
        <w:rPr>
          <w:rFonts w:hAnsi="宋体" w:cs="Times New Roman"/>
        </w:rPr>
        <w:t>→</w:t>
      </w:r>
      <w:r w:rsidRPr="0029184B">
        <w:rPr>
          <w:rFonts w:ascii="Times New Roman" w:eastAsia="楷体_GB2312" w:hAnsi="Times New Roman" w:cs="Times New Roman"/>
        </w:rPr>
        <w:t>D</w:t>
      </w:r>
      <w:r w:rsidRPr="0029184B">
        <w:rPr>
          <w:rFonts w:hAnsi="宋体" w:cs="Times New Roman"/>
        </w:rPr>
        <w:t>→</w:t>
      </w:r>
      <w:r w:rsidRPr="0029184B">
        <w:rPr>
          <w:rFonts w:ascii="Times New Roman" w:eastAsia="楷体_GB2312" w:hAnsi="Times New Roman" w:cs="Times New Roman"/>
        </w:rPr>
        <w:t>E</w:t>
      </w:r>
      <w:r w:rsidRPr="0029184B">
        <w:rPr>
          <w:rFonts w:hAnsi="宋体" w:cs="Times New Roman"/>
        </w:rPr>
        <w:t>→</w:t>
      </w:r>
      <w:r w:rsidRPr="0029184B">
        <w:rPr>
          <w:rFonts w:ascii="Times New Roman" w:eastAsia="楷体_GB2312" w:hAnsi="Times New Roman" w:cs="Times New Roman"/>
        </w:rPr>
        <w:t>H</w:t>
      </w:r>
      <w:r w:rsidRPr="0029184B">
        <w:rPr>
          <w:rFonts w:ascii="Times New Roman" w:eastAsia="楷体_GB2312" w:hAnsi="Times New Roman" w:cs="Times New Roman"/>
          <w:vertAlign w:val="subscript"/>
        </w:rPr>
        <w:t>2</w:t>
      </w:r>
      <w:r w:rsidRPr="0029184B">
        <w:rPr>
          <w:rFonts w:ascii="Times New Roman" w:eastAsia="楷体_GB2312" w:hAnsi="Times New Roman" w:cs="Times New Roman"/>
        </w:rPr>
        <w:t>O</w:t>
      </w:r>
      <w:r w:rsidRPr="0029184B">
        <w:rPr>
          <w:rFonts w:ascii="Times New Roman" w:eastAsia="楷体_GB2312" w:hAnsi="Times New Roman" w:cs="Times New Roman"/>
        </w:rPr>
        <w:t>。</w:t>
      </w:r>
      <w:r>
        <w:rPr>
          <w:rFonts w:ascii="Times New Roman" w:eastAsia="楷体_GB2312" w:hAnsi="Times New Roman" w:cs="Times New Roman"/>
        </w:rPr>
        <w:t>(</w:t>
      </w:r>
      <w:r w:rsidRPr="0029184B">
        <w:rPr>
          <w:rFonts w:ascii="Times New Roman" w:eastAsia="楷体_GB2312" w:hAnsi="Times New Roman" w:cs="Times New Roman"/>
        </w:rPr>
        <w:t>6</w:t>
      </w:r>
      <w:r>
        <w:rPr>
          <w:rFonts w:ascii="Times New Roman" w:eastAsia="楷体_GB2312" w:hAnsi="Times New Roman" w:cs="Times New Roman"/>
        </w:rPr>
        <w:t>)</w:t>
      </w:r>
      <w:r w:rsidRPr="0029184B">
        <w:rPr>
          <w:rFonts w:ascii="Times New Roman" w:eastAsia="楷体_GB2312" w:hAnsi="Times New Roman" w:cs="Times New Roman"/>
        </w:rPr>
        <w:t>乳酸菌的呼吸类型为无氧呼吸，植物呼吸过程中特有的步骤是有氧呼吸</w:t>
      </w:r>
      <w:r w:rsidRPr="0029184B">
        <w:rPr>
          <w:rFonts w:eastAsia="楷体_GB2312" w:hAnsi="宋体" w:cs="Times New Roman"/>
        </w:rPr>
        <w:t>②③</w:t>
      </w:r>
      <w:r w:rsidRPr="0029184B">
        <w:rPr>
          <w:rFonts w:ascii="Times New Roman" w:eastAsia="楷体_GB2312" w:hAnsi="Times New Roman" w:cs="Times New Roman"/>
        </w:rPr>
        <w:t>过程，其场所为线粒体。</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25</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10</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下图为某生物细胞分裂模式图</w:t>
      </w:r>
      <w:r>
        <w:rPr>
          <w:rFonts w:ascii="Times New Roman" w:hAnsi="Times New Roman" w:cs="Times New Roman"/>
        </w:rPr>
        <w:t>，</w:t>
      </w:r>
      <w:r w:rsidRPr="0029184B">
        <w:rPr>
          <w:rFonts w:ascii="Times New Roman" w:hAnsi="Times New Roman" w:cs="Times New Roman"/>
        </w:rPr>
        <w:t>请据图回答</w:t>
      </w:r>
      <w:r>
        <w:rPr>
          <w:rFonts w:ascii="Times New Roman" w:hAnsi="Times New Roman" w:cs="Times New Roman"/>
        </w:rPr>
        <w:t>。</w:t>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1\\S564.TIF"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155.3pt;height:63.95pt;visibility:visible">
            <v:imagedata r:id="rId34" r:href="rId35"/>
          </v:shape>
        </w:pict>
      </w:r>
      <w:r>
        <w:rPr>
          <w:rFonts w:ascii="Times New Roman" w:hAnsi="Times New Roman" w:cs="Times New Roman"/>
          <w:noProof/>
        </w:rPr>
        <w:fldChar w:fldCharType="end"/>
      </w:r>
    </w:p>
    <w:p w:rsidR="0046624E" w:rsidRDefault="002C4047" w:rsidP="0046624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1\\S565.TIF"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97.25pt;height:58.05pt;visibility:visible">
            <v:imagedata r:id="rId36" r:href="rId37"/>
          </v:shape>
        </w:pict>
      </w:r>
      <w:r>
        <w:rPr>
          <w:rFonts w:ascii="Times New Roman" w:hAnsi="Times New Roman" w:cs="Times New Roman"/>
          <w:noProof/>
        </w:rPr>
        <w:fldChar w:fldCharType="end"/>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图甲中肯定含有染色单体的区段是</w:t>
      </w:r>
      <w:r w:rsidRPr="0029184B">
        <w:rPr>
          <w:rFonts w:ascii="Times New Roman" w:hAnsi="Times New Roman" w:cs="Times New Roman"/>
        </w:rPr>
        <w:t>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图乙为细胞</w:t>
      </w:r>
      <w:r w:rsidRPr="0029184B">
        <w:rPr>
          <w:rFonts w:ascii="Times New Roman" w:hAnsi="Times New Roman" w:cs="Times New Roman"/>
        </w:rPr>
        <w:t>__________</w:t>
      </w:r>
      <w:r w:rsidRPr="0029184B">
        <w:rPr>
          <w:rFonts w:ascii="Times New Roman" w:hAnsi="Times New Roman" w:cs="Times New Roman"/>
        </w:rPr>
        <w:t>分裂</w:t>
      </w:r>
      <w:r w:rsidRPr="0029184B">
        <w:rPr>
          <w:rFonts w:ascii="Times New Roman" w:hAnsi="Times New Roman" w:cs="Times New Roman"/>
        </w:rPr>
        <w:t>__________</w:t>
      </w:r>
      <w:r w:rsidRPr="0029184B">
        <w:rPr>
          <w:rFonts w:ascii="Times New Roman" w:hAnsi="Times New Roman" w:cs="Times New Roman"/>
        </w:rPr>
        <w:t>期图像</w:t>
      </w:r>
      <w:r>
        <w:rPr>
          <w:rFonts w:ascii="Times New Roman" w:hAnsi="Times New Roman" w:cs="Times New Roman"/>
        </w:rPr>
        <w:t>。</w:t>
      </w:r>
      <w:r w:rsidRPr="0029184B">
        <w:rPr>
          <w:rFonts w:ascii="Times New Roman" w:hAnsi="Times New Roman" w:cs="Times New Roman"/>
        </w:rPr>
        <w:t>该时期的主要特征是</w:t>
      </w:r>
      <w:r w:rsidRPr="0029184B">
        <w:rPr>
          <w:rFonts w:ascii="Times New Roman" w:hAnsi="Times New Roman" w:cs="Times New Roman"/>
        </w:rPr>
        <w:t>________________________________________________________________________</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若</w:t>
      </w:r>
      <w:r w:rsidRPr="0029184B">
        <w:rPr>
          <w:rFonts w:ascii="Times New Roman" w:hAnsi="Times New Roman" w:cs="Times New Roman"/>
        </w:rPr>
        <w:t>2</w:t>
      </w:r>
      <w:r w:rsidRPr="0029184B">
        <w:rPr>
          <w:rFonts w:ascii="Times New Roman" w:hAnsi="Times New Roman" w:cs="Times New Roman"/>
        </w:rPr>
        <w:t>号染色体的遗传信息来自父方</w:t>
      </w:r>
      <w:r>
        <w:rPr>
          <w:rFonts w:ascii="Times New Roman" w:hAnsi="Times New Roman" w:cs="Times New Roman"/>
        </w:rPr>
        <w:t>，</w:t>
      </w:r>
      <w:r w:rsidRPr="0029184B">
        <w:rPr>
          <w:rFonts w:ascii="Times New Roman" w:hAnsi="Times New Roman" w:cs="Times New Roman"/>
        </w:rPr>
        <w:t>那么与之遗传信息完全相同的染色体为</w:t>
      </w:r>
      <w:r w:rsidRPr="0029184B">
        <w:rPr>
          <w:rFonts w:ascii="Times New Roman" w:hAnsi="Times New Roman" w:cs="Times New Roman"/>
        </w:rPr>
        <w:t>________</w:t>
      </w:r>
      <w:r w:rsidRPr="0029184B">
        <w:rPr>
          <w:rFonts w:ascii="Times New Roman" w:hAnsi="Times New Roman" w:cs="Times New Roman"/>
        </w:rPr>
        <w:t>号</w:t>
      </w:r>
      <w:r>
        <w:rPr>
          <w:rFonts w:ascii="Times New Roman" w:hAnsi="Times New Roman" w:cs="Times New Roman"/>
        </w:rPr>
        <w:t>，</w:t>
      </w:r>
      <w:r w:rsidRPr="0029184B">
        <w:rPr>
          <w:rFonts w:ascii="Times New Roman" w:hAnsi="Times New Roman" w:cs="Times New Roman"/>
        </w:rPr>
        <w:t>其遗传信息完全相同的原因是</w:t>
      </w:r>
      <w:r w:rsidRPr="0029184B">
        <w:rPr>
          <w:rFonts w:ascii="Times New Roman" w:hAnsi="Times New Roman" w:cs="Times New Roman"/>
        </w:rPr>
        <w:t>_________</w:t>
      </w:r>
      <w:r>
        <w:rPr>
          <w:rFonts w:ascii="Times New Roman" w:hAnsi="Times New Roman" w:cs="Times New Roman"/>
        </w:rPr>
        <w:t>_____________________________</w:t>
      </w:r>
      <w:r w:rsidRPr="0029184B">
        <w:rPr>
          <w:rFonts w:ascii="Times New Roman" w:hAnsi="Times New Roman" w:cs="Times New Roman"/>
        </w:rPr>
        <w:t>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图乙对应图甲中的</w:t>
      </w:r>
      <w:r w:rsidRPr="0029184B">
        <w:rPr>
          <w:rFonts w:ascii="Times New Roman" w:hAnsi="Times New Roman" w:cs="Times New Roman"/>
        </w:rPr>
        <w:t>________</w:t>
      </w:r>
      <w:r w:rsidRPr="0029184B">
        <w:rPr>
          <w:rFonts w:ascii="Times New Roman" w:hAnsi="Times New Roman" w:cs="Times New Roman"/>
        </w:rPr>
        <w:t>段</w:t>
      </w:r>
      <w:r>
        <w:rPr>
          <w:rFonts w:ascii="Times New Roman" w:hAnsi="Times New Roman" w:cs="Times New Roman"/>
        </w:rPr>
        <w:t>，</w:t>
      </w:r>
      <w:r w:rsidRPr="0029184B">
        <w:rPr>
          <w:rFonts w:ascii="Times New Roman" w:hAnsi="Times New Roman" w:cs="Times New Roman"/>
        </w:rPr>
        <w:t>图丙对应图甲中的</w:t>
      </w:r>
      <w:r w:rsidRPr="0029184B">
        <w:rPr>
          <w:rFonts w:ascii="Times New Roman" w:hAnsi="Times New Roman" w:cs="Times New Roman"/>
        </w:rPr>
        <w:t>________</w:t>
      </w:r>
      <w:r w:rsidRPr="0029184B">
        <w:rPr>
          <w:rFonts w:ascii="Times New Roman" w:hAnsi="Times New Roman" w:cs="Times New Roman"/>
        </w:rPr>
        <w:t>段</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e</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有丝</w:t>
      </w:r>
      <w:r>
        <w:rPr>
          <w:rFonts w:ascii="Times New Roman" w:hAnsi="Times New Roman" w:cs="Times New Roman"/>
        </w:rPr>
        <w:t xml:space="preserve">　</w:t>
      </w:r>
      <w:r w:rsidRPr="0029184B">
        <w:rPr>
          <w:rFonts w:ascii="Times New Roman" w:hAnsi="Times New Roman" w:cs="Times New Roman"/>
        </w:rPr>
        <w:t>后</w:t>
      </w:r>
      <w:r>
        <w:rPr>
          <w:rFonts w:ascii="Times New Roman" w:hAnsi="Times New Roman" w:cs="Times New Roman"/>
        </w:rPr>
        <w:t xml:space="preserve">　</w:t>
      </w:r>
      <w:r w:rsidRPr="0029184B">
        <w:rPr>
          <w:rFonts w:ascii="Times New Roman" w:hAnsi="Times New Roman" w:cs="Times New Roman"/>
        </w:rPr>
        <w:t>着丝点分裂</w:t>
      </w:r>
      <w:r>
        <w:rPr>
          <w:rFonts w:ascii="Times New Roman" w:hAnsi="Times New Roman" w:cs="Times New Roman"/>
        </w:rPr>
        <w:t>，</w:t>
      </w:r>
      <w:r w:rsidRPr="0029184B">
        <w:rPr>
          <w:rFonts w:ascii="Times New Roman" w:hAnsi="Times New Roman" w:cs="Times New Roman"/>
        </w:rPr>
        <w:t>染色单体分开成为两条子染色体</w:t>
      </w:r>
      <w:r>
        <w:rPr>
          <w:rFonts w:ascii="Times New Roman" w:hAnsi="Times New Roman" w:cs="Times New Roman"/>
        </w:rPr>
        <w:t>，</w:t>
      </w:r>
      <w:r w:rsidRPr="0029184B">
        <w:rPr>
          <w:rFonts w:ascii="Times New Roman" w:hAnsi="Times New Roman" w:cs="Times New Roman"/>
        </w:rPr>
        <w:t>并在纺锤丝的牵引下向细胞两极移动</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 xml:space="preserve">　</w:t>
      </w:r>
      <w:r w:rsidRPr="0029184B">
        <w:rPr>
          <w:rFonts w:ascii="Times New Roman" w:hAnsi="Times New Roman" w:cs="Times New Roman"/>
        </w:rPr>
        <w:t>它们是由同一条染色体复制后分离形成的</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e</w:t>
      </w:r>
      <w:r>
        <w:rPr>
          <w:rFonts w:ascii="Times New Roman" w:hAnsi="Times New Roman" w:cs="Times New Roman"/>
        </w:rPr>
        <w:t>～</w:t>
      </w:r>
      <w:r w:rsidRPr="0029184B">
        <w:rPr>
          <w:rFonts w:ascii="Times New Roman" w:hAnsi="Times New Roman" w:cs="Times New Roman"/>
        </w:rPr>
        <w:t>f</w:t>
      </w:r>
      <w:r>
        <w:rPr>
          <w:rFonts w:ascii="Times New Roman" w:hAnsi="Times New Roman" w:cs="Times New Roman"/>
        </w:rPr>
        <w:t xml:space="preserve">　</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e</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29184B">
        <w:rPr>
          <w:rFonts w:ascii="Times New Roman" w:eastAsia="楷体_GB2312" w:hAnsi="Times New Roman" w:cs="Times New Roman"/>
        </w:rPr>
        <w:t>1</w:t>
      </w:r>
      <w:r>
        <w:rPr>
          <w:rFonts w:ascii="Times New Roman" w:eastAsia="楷体_GB2312" w:hAnsi="Times New Roman" w:cs="Times New Roman"/>
        </w:rPr>
        <w:t>)</w:t>
      </w:r>
      <w:r w:rsidRPr="0029184B">
        <w:rPr>
          <w:rFonts w:ascii="Times New Roman" w:eastAsia="楷体_GB2312" w:hAnsi="Times New Roman" w:cs="Times New Roman"/>
        </w:rPr>
        <w:t>首先注意图甲的纵坐标是核</w:t>
      </w:r>
      <w:r w:rsidRPr="0029184B">
        <w:rPr>
          <w:rFonts w:ascii="Times New Roman" w:eastAsia="楷体_GB2312" w:hAnsi="Times New Roman" w:cs="Times New Roman"/>
        </w:rPr>
        <w:t>DNA</w:t>
      </w:r>
      <w:r w:rsidRPr="0029184B">
        <w:rPr>
          <w:rFonts w:ascii="Times New Roman" w:eastAsia="楷体_GB2312" w:hAnsi="Times New Roman" w:cs="Times New Roman"/>
        </w:rPr>
        <w:t>的数目，根据分裂前后数目的变化，可以判断该曲线为有丝分裂过程中核</w:t>
      </w:r>
      <w:r w:rsidRPr="0029184B">
        <w:rPr>
          <w:rFonts w:ascii="Times New Roman" w:eastAsia="楷体_GB2312" w:hAnsi="Times New Roman" w:cs="Times New Roman"/>
        </w:rPr>
        <w:t>DNA</w:t>
      </w:r>
      <w:r w:rsidRPr="0029184B">
        <w:rPr>
          <w:rFonts w:ascii="Times New Roman" w:eastAsia="楷体_GB2312" w:hAnsi="Times New Roman" w:cs="Times New Roman"/>
        </w:rPr>
        <w:t>数目变化曲线。图中的</w:t>
      </w:r>
      <w:r w:rsidRPr="0029184B">
        <w:rPr>
          <w:rFonts w:ascii="Times New Roman" w:eastAsia="楷体_GB2312" w:hAnsi="Times New Roman" w:cs="Times New Roman"/>
        </w:rPr>
        <w:t>a</w:t>
      </w:r>
      <w:r w:rsidRPr="0029184B">
        <w:rPr>
          <w:rFonts w:ascii="Times New Roman" w:eastAsia="楷体_GB2312" w:hAnsi="Times New Roman" w:cs="Times New Roman"/>
        </w:rPr>
        <w:t>～</w:t>
      </w:r>
      <w:r w:rsidRPr="0029184B">
        <w:rPr>
          <w:rFonts w:ascii="Times New Roman" w:eastAsia="楷体_GB2312" w:hAnsi="Times New Roman" w:cs="Times New Roman"/>
        </w:rPr>
        <w:t>c</w:t>
      </w:r>
      <w:r w:rsidRPr="0029184B">
        <w:rPr>
          <w:rFonts w:ascii="Times New Roman" w:eastAsia="楷体_GB2312" w:hAnsi="Times New Roman" w:cs="Times New Roman"/>
        </w:rPr>
        <w:t>为有丝分裂间期，</w:t>
      </w:r>
      <w:r w:rsidRPr="0029184B">
        <w:rPr>
          <w:rFonts w:ascii="Times New Roman" w:eastAsia="楷体_GB2312" w:hAnsi="Times New Roman" w:cs="Times New Roman"/>
        </w:rPr>
        <w:t>c</w:t>
      </w:r>
      <w:r w:rsidRPr="0029184B">
        <w:rPr>
          <w:rFonts w:ascii="Times New Roman" w:eastAsia="楷体_GB2312" w:hAnsi="Times New Roman" w:cs="Times New Roman"/>
        </w:rPr>
        <w:t>～</w:t>
      </w:r>
      <w:r w:rsidRPr="0029184B">
        <w:rPr>
          <w:rFonts w:ascii="Times New Roman" w:eastAsia="楷体_GB2312" w:hAnsi="Times New Roman" w:cs="Times New Roman"/>
        </w:rPr>
        <w:t>d</w:t>
      </w:r>
      <w:r w:rsidRPr="0029184B">
        <w:rPr>
          <w:rFonts w:ascii="Times New Roman" w:eastAsia="楷体_GB2312" w:hAnsi="Times New Roman" w:cs="Times New Roman"/>
        </w:rPr>
        <w:t>为有丝分裂前期，</w:t>
      </w:r>
      <w:r w:rsidRPr="0029184B">
        <w:rPr>
          <w:rFonts w:ascii="Times New Roman" w:eastAsia="楷体_GB2312" w:hAnsi="Times New Roman" w:cs="Times New Roman"/>
        </w:rPr>
        <w:t>d</w:t>
      </w:r>
      <w:r w:rsidRPr="0029184B">
        <w:rPr>
          <w:rFonts w:ascii="Times New Roman" w:eastAsia="楷体_GB2312" w:hAnsi="Times New Roman" w:cs="Times New Roman"/>
        </w:rPr>
        <w:t>～</w:t>
      </w:r>
      <w:r w:rsidRPr="0029184B">
        <w:rPr>
          <w:rFonts w:ascii="Times New Roman" w:eastAsia="楷体_GB2312" w:hAnsi="Times New Roman" w:cs="Times New Roman"/>
        </w:rPr>
        <w:t>e</w:t>
      </w:r>
      <w:r w:rsidRPr="0029184B">
        <w:rPr>
          <w:rFonts w:ascii="Times New Roman" w:eastAsia="楷体_GB2312" w:hAnsi="Times New Roman" w:cs="Times New Roman"/>
        </w:rPr>
        <w:t>为有丝分裂中期，</w:t>
      </w:r>
      <w:r w:rsidRPr="0029184B">
        <w:rPr>
          <w:rFonts w:ascii="Times New Roman" w:eastAsia="楷体_GB2312" w:hAnsi="Times New Roman" w:cs="Times New Roman"/>
        </w:rPr>
        <w:t>e</w:t>
      </w:r>
      <w:r w:rsidRPr="0029184B">
        <w:rPr>
          <w:rFonts w:ascii="Times New Roman" w:eastAsia="楷体_GB2312" w:hAnsi="Times New Roman" w:cs="Times New Roman"/>
        </w:rPr>
        <w:t>～</w:t>
      </w:r>
      <w:r w:rsidRPr="0029184B">
        <w:rPr>
          <w:rFonts w:ascii="Times New Roman" w:eastAsia="楷体_GB2312" w:hAnsi="Times New Roman" w:cs="Times New Roman"/>
        </w:rPr>
        <w:t>f</w:t>
      </w:r>
      <w:r w:rsidRPr="0029184B">
        <w:rPr>
          <w:rFonts w:ascii="Times New Roman" w:eastAsia="楷体_GB2312" w:hAnsi="Times New Roman" w:cs="Times New Roman"/>
        </w:rPr>
        <w:t>为有丝分裂后期，在有丝分裂的前期、中期都存在染色单体。</w:t>
      </w: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图乙表示着丝点分裂，染色单体分离，所以为有丝分裂后期。</w:t>
      </w:r>
      <w:r>
        <w:rPr>
          <w:rFonts w:ascii="Times New Roman" w:eastAsia="楷体_GB2312" w:hAnsi="Times New Roman" w:cs="Times New Roman"/>
        </w:rPr>
        <w:t>(</w:t>
      </w:r>
      <w:r w:rsidRPr="0029184B">
        <w:rPr>
          <w:rFonts w:ascii="Times New Roman" w:eastAsia="楷体_GB2312" w:hAnsi="Times New Roman" w:cs="Times New Roman"/>
        </w:rPr>
        <w:t>3</w:t>
      </w:r>
      <w:r>
        <w:rPr>
          <w:rFonts w:ascii="Times New Roman" w:eastAsia="楷体_GB2312" w:hAnsi="Times New Roman" w:cs="Times New Roman"/>
        </w:rPr>
        <w:t>)</w:t>
      </w:r>
      <w:r w:rsidRPr="0029184B">
        <w:rPr>
          <w:rFonts w:ascii="Times New Roman" w:eastAsia="楷体_GB2312" w:hAnsi="Times New Roman" w:cs="Times New Roman"/>
        </w:rPr>
        <w:t>因为</w:t>
      </w:r>
      <w:r w:rsidRPr="0029184B">
        <w:rPr>
          <w:rFonts w:ascii="Times New Roman" w:eastAsia="楷体_GB2312" w:hAnsi="Times New Roman" w:cs="Times New Roman"/>
        </w:rPr>
        <w:t>2</w:t>
      </w:r>
      <w:r w:rsidRPr="0029184B">
        <w:rPr>
          <w:rFonts w:ascii="Times New Roman" w:eastAsia="楷体_GB2312" w:hAnsi="Times New Roman" w:cs="Times New Roman"/>
        </w:rPr>
        <w:t>号和</w:t>
      </w:r>
      <w:r w:rsidRPr="0029184B">
        <w:rPr>
          <w:rFonts w:ascii="Times New Roman" w:eastAsia="楷体_GB2312" w:hAnsi="Times New Roman" w:cs="Times New Roman"/>
        </w:rPr>
        <w:t>6</w:t>
      </w:r>
      <w:r w:rsidRPr="0029184B">
        <w:rPr>
          <w:rFonts w:ascii="Times New Roman" w:eastAsia="楷体_GB2312" w:hAnsi="Times New Roman" w:cs="Times New Roman"/>
        </w:rPr>
        <w:t>号是一条染色体复制后形成的两条染色单体分离形成的，所以</w:t>
      </w:r>
      <w:r w:rsidRPr="0029184B">
        <w:rPr>
          <w:rFonts w:ascii="Times New Roman" w:eastAsia="楷体_GB2312" w:hAnsi="Times New Roman" w:cs="Times New Roman"/>
        </w:rPr>
        <w:t>2</w:t>
      </w:r>
      <w:r w:rsidRPr="0029184B">
        <w:rPr>
          <w:rFonts w:ascii="Times New Roman" w:eastAsia="楷体_GB2312" w:hAnsi="Times New Roman" w:cs="Times New Roman"/>
        </w:rPr>
        <w:t>号和</w:t>
      </w:r>
      <w:r w:rsidRPr="0029184B">
        <w:rPr>
          <w:rFonts w:ascii="Times New Roman" w:eastAsia="楷体_GB2312" w:hAnsi="Times New Roman" w:cs="Times New Roman"/>
        </w:rPr>
        <w:t>6</w:t>
      </w:r>
      <w:r w:rsidRPr="0029184B">
        <w:rPr>
          <w:rFonts w:ascii="Times New Roman" w:eastAsia="楷体_GB2312" w:hAnsi="Times New Roman" w:cs="Times New Roman"/>
        </w:rPr>
        <w:t>号完全一样。</w:t>
      </w:r>
      <w:r>
        <w:rPr>
          <w:rFonts w:ascii="Times New Roman" w:eastAsia="楷体_GB2312" w:hAnsi="Times New Roman" w:cs="Times New Roman"/>
        </w:rPr>
        <w:t>(</w:t>
      </w:r>
      <w:r w:rsidRPr="0029184B">
        <w:rPr>
          <w:rFonts w:ascii="Times New Roman" w:eastAsia="楷体_GB2312" w:hAnsi="Times New Roman" w:cs="Times New Roman"/>
        </w:rPr>
        <w:t>4</w:t>
      </w:r>
      <w:r>
        <w:rPr>
          <w:rFonts w:ascii="Times New Roman" w:eastAsia="楷体_GB2312" w:hAnsi="Times New Roman" w:cs="Times New Roman"/>
        </w:rPr>
        <w:t>)</w:t>
      </w:r>
      <w:r w:rsidRPr="0029184B">
        <w:rPr>
          <w:rFonts w:ascii="Times New Roman" w:eastAsia="楷体_GB2312" w:hAnsi="Times New Roman" w:cs="Times New Roman"/>
        </w:rPr>
        <w:t>图丙中染色体</w:t>
      </w:r>
      <w:r w:rsidRPr="0029184B">
        <w:rPr>
          <w:rFonts w:eastAsia="楷体_GB2312" w:hAnsi="宋体" w:cs="Times New Roman"/>
        </w:rPr>
        <w:t>∶</w:t>
      </w:r>
      <w:r w:rsidRPr="0029184B">
        <w:rPr>
          <w:rFonts w:ascii="Times New Roman" w:eastAsia="楷体_GB2312" w:hAnsi="Times New Roman" w:cs="Times New Roman"/>
        </w:rPr>
        <w:t>染色单体</w:t>
      </w:r>
      <w:r w:rsidRPr="0029184B">
        <w:rPr>
          <w:rFonts w:eastAsia="楷体_GB2312" w:hAnsi="宋体" w:cs="Times New Roman"/>
        </w:rPr>
        <w:t>∶</w:t>
      </w:r>
      <w:r w:rsidRPr="0029184B">
        <w:rPr>
          <w:rFonts w:ascii="Times New Roman" w:eastAsia="楷体_GB2312" w:hAnsi="Times New Roman" w:cs="Times New Roman"/>
        </w:rPr>
        <w:t>DNA</w:t>
      </w:r>
      <w:r w:rsidRPr="0029184B">
        <w:rPr>
          <w:rFonts w:ascii="Times New Roman" w:eastAsia="楷体_GB2312" w:hAnsi="Times New Roman" w:cs="Times New Roman"/>
        </w:rPr>
        <w:t>＝</w:t>
      </w:r>
      <w:r w:rsidRPr="0029184B">
        <w:rPr>
          <w:rFonts w:ascii="Times New Roman" w:eastAsia="楷体_GB2312" w:hAnsi="Times New Roman" w:cs="Times New Roman"/>
        </w:rPr>
        <w:t>1</w:t>
      </w:r>
      <w:r w:rsidRPr="0029184B">
        <w:rPr>
          <w:rFonts w:eastAsia="楷体_GB2312" w:hAnsi="宋体" w:cs="Times New Roman"/>
        </w:rPr>
        <w:t>∶</w:t>
      </w:r>
      <w:r w:rsidRPr="0029184B">
        <w:rPr>
          <w:rFonts w:ascii="Times New Roman" w:eastAsia="楷体_GB2312" w:hAnsi="Times New Roman" w:cs="Times New Roman"/>
        </w:rPr>
        <w:t>2</w:t>
      </w:r>
      <w:r w:rsidRPr="0029184B">
        <w:rPr>
          <w:rFonts w:eastAsia="楷体_GB2312" w:hAnsi="宋体" w:cs="Times New Roman"/>
        </w:rPr>
        <w:t>∶</w:t>
      </w:r>
      <w:r w:rsidRPr="0029184B">
        <w:rPr>
          <w:rFonts w:ascii="Times New Roman" w:eastAsia="楷体_GB2312" w:hAnsi="Times New Roman" w:cs="Times New Roman"/>
        </w:rPr>
        <w:t>2</w:t>
      </w:r>
      <w:r w:rsidRPr="0029184B">
        <w:rPr>
          <w:rFonts w:ascii="Times New Roman" w:eastAsia="楷体_GB2312" w:hAnsi="Times New Roman" w:cs="Times New Roman"/>
        </w:rPr>
        <w:t>，所以该细胞处于有丝分裂前期和中期。</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26</w:t>
      </w:r>
      <w:r>
        <w:rPr>
          <w:rFonts w:ascii="Times New Roman" w:hAnsi="Times New Roman" w:cs="Times New Roman"/>
        </w:rPr>
        <w:t>．</w:t>
      </w:r>
      <w:r>
        <w:rPr>
          <w:rFonts w:ascii="Times New Roman" w:hAnsi="Times New Roman" w:cs="Times New Roman"/>
        </w:rPr>
        <w:t>(</w:t>
      </w:r>
      <w:r w:rsidRPr="0029184B">
        <w:rPr>
          <w:rFonts w:ascii="Times New Roman" w:hAnsi="Times New Roman" w:cs="Times New Roman"/>
        </w:rPr>
        <w:t>10</w:t>
      </w:r>
      <w:r w:rsidRPr="0029184B">
        <w:rPr>
          <w:rFonts w:ascii="Times New Roman" w:hAnsi="Times New Roman" w:cs="Times New Roman"/>
        </w:rPr>
        <w:t>分</w:t>
      </w:r>
      <w:r>
        <w:rPr>
          <w:rFonts w:ascii="Times New Roman" w:hAnsi="Times New Roman" w:cs="Times New Roman"/>
        </w:rPr>
        <w:t>)</w:t>
      </w:r>
      <w:r w:rsidRPr="0029184B">
        <w:rPr>
          <w:rFonts w:ascii="Times New Roman" w:hAnsi="Times New Roman" w:cs="Times New Roman"/>
        </w:rPr>
        <w:t>以下是有关酶的两个实验</w:t>
      </w:r>
      <w:r>
        <w:rPr>
          <w:rFonts w:ascii="Times New Roman" w:hAnsi="Times New Roman" w:cs="Times New Roman"/>
        </w:rPr>
        <w:t>，</w:t>
      </w:r>
      <w:r w:rsidRPr="0029184B">
        <w:rPr>
          <w:rFonts w:ascii="Times New Roman" w:hAnsi="Times New Roman" w:cs="Times New Roman"/>
        </w:rPr>
        <w:t>根据表格内容分析回答下列问题</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表</w:t>
      </w:r>
      <w:r w:rsidRPr="0029184B">
        <w:rPr>
          <w:rFonts w:ascii="Times New Roman" w:hAnsi="Times New Roman" w:cs="Times New Roman"/>
        </w:rPr>
        <w:t>1</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656"/>
        <w:gridCol w:w="1021"/>
        <w:gridCol w:w="1009"/>
        <w:gridCol w:w="1009"/>
      </w:tblGrid>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操作步骤</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操作方法</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试管</w:t>
            </w:r>
            <w:r w:rsidRPr="0029184B">
              <w:rPr>
                <w:rFonts w:ascii="Times New Roman" w:hAnsi="Times New Roman" w:cs="Times New Roman"/>
              </w:rPr>
              <w:t>A</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试管</w:t>
            </w:r>
            <w:r w:rsidRPr="0029184B">
              <w:rPr>
                <w:rFonts w:ascii="Times New Roman" w:hAnsi="Times New Roman" w:cs="Times New Roman"/>
              </w:rPr>
              <w:t>B</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试管</w:t>
            </w:r>
            <w:r w:rsidRPr="0029184B">
              <w:rPr>
                <w:rFonts w:ascii="Times New Roman" w:hAnsi="Times New Roman" w:cs="Times New Roman"/>
              </w:rPr>
              <w:t>C</w:t>
            </w: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加淀粉溶液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加淀粉酶溶液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 xml:space="preserve"> </w:t>
            </w:r>
            <w:r w:rsidRPr="0029184B">
              <w:rPr>
                <w:rFonts w:ascii="Times New Roman" w:hAnsi="Times New Roman" w:cs="Times New Roman"/>
              </w:rPr>
              <w:t>mL</w:t>
            </w: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3</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温度处理</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60</w:t>
            </w:r>
            <w:r>
              <w:rPr>
                <w:rFonts w:ascii="Times New Roman" w:hAnsi="Times New Roman" w:cs="Times New Roman"/>
              </w:rPr>
              <w:t xml:space="preserve"> </w:t>
            </w:r>
            <w:r w:rsidRPr="0029184B">
              <w:rPr>
                <w:rFonts w:hAnsi="宋体" w:cs="Times New Roman"/>
              </w:rPr>
              <w:t>℃</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100</w:t>
            </w:r>
            <w:r>
              <w:rPr>
                <w:rFonts w:ascii="Times New Roman" w:hAnsi="Times New Roman" w:cs="Times New Roman"/>
              </w:rPr>
              <w:t xml:space="preserve"> </w:t>
            </w:r>
            <w:r w:rsidRPr="0029184B">
              <w:rPr>
                <w:rFonts w:hAnsi="宋体" w:cs="Times New Roman"/>
              </w:rPr>
              <w:t>℃</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0</w:t>
            </w:r>
            <w:r>
              <w:rPr>
                <w:rFonts w:ascii="Times New Roman" w:hAnsi="Times New Roman" w:cs="Times New Roman"/>
              </w:rPr>
              <w:t xml:space="preserve"> </w:t>
            </w:r>
            <w:r w:rsidRPr="0029184B">
              <w:rPr>
                <w:rFonts w:hAnsi="宋体" w:cs="Times New Roman"/>
              </w:rPr>
              <w:t>℃</w:t>
            </w:r>
          </w:p>
        </w:tc>
      </w:tr>
      <w:tr w:rsidR="0046624E"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4</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加碘液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sidRPr="0029184B">
              <w:rPr>
                <w:rFonts w:ascii="Times New Roman" w:hAnsi="Times New Roman" w:cs="Times New Roman"/>
              </w:rPr>
              <w:t>滴</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sidRPr="0029184B">
              <w:rPr>
                <w:rFonts w:ascii="Times New Roman" w:hAnsi="Times New Roman" w:cs="Times New Roman"/>
              </w:rPr>
              <w:t>滴</w:t>
            </w:r>
          </w:p>
        </w:tc>
        <w:tc>
          <w:tcPr>
            <w:tcW w:w="1009" w:type="dxa"/>
            <w:shd w:val="clear" w:color="auto" w:fill="auto"/>
            <w:vAlign w:val="center"/>
          </w:tcPr>
          <w:p w:rsidR="0046624E"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sidRPr="0029184B">
              <w:rPr>
                <w:rFonts w:ascii="Times New Roman" w:hAnsi="Times New Roman" w:cs="Times New Roman"/>
              </w:rPr>
              <w:t>滴</w:t>
            </w:r>
          </w:p>
        </w:tc>
      </w:tr>
    </w:tbl>
    <w:p w:rsidR="0046624E" w:rsidRDefault="0046624E" w:rsidP="0046624E">
      <w:pPr>
        <w:pStyle w:val="a3"/>
        <w:tabs>
          <w:tab w:val="left" w:pos="3828"/>
        </w:tabs>
        <w:snapToGrid w:val="0"/>
        <w:spacing w:line="360" w:lineRule="auto"/>
        <w:rPr>
          <w:rFonts w:ascii="Times New Roman" w:hAnsi="Times New Roman" w:cs="Times New Roman"/>
        </w:rPr>
      </w:pP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表</w:t>
      </w:r>
      <w:r w:rsidRPr="0029184B">
        <w:rPr>
          <w:rFonts w:ascii="Times New Roman" w:hAnsi="Times New Roman" w:cs="Times New Roman"/>
        </w:rPr>
        <w:t>2</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656"/>
        <w:gridCol w:w="1021"/>
        <w:gridCol w:w="1009"/>
      </w:tblGrid>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操作步骤</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操作方法</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试管</w:t>
            </w:r>
            <w:r w:rsidRPr="0029184B">
              <w:rPr>
                <w:rFonts w:ascii="Times New Roman" w:hAnsi="Times New Roman" w:cs="Times New Roman"/>
              </w:rPr>
              <w:t>A</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试管</w:t>
            </w:r>
            <w:r w:rsidRPr="0029184B">
              <w:rPr>
                <w:rFonts w:ascii="Times New Roman" w:hAnsi="Times New Roman" w:cs="Times New Roman"/>
              </w:rPr>
              <w:t>B</w:t>
            </w: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加淀粉溶液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加蔗糖溶液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3</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加斐林试剂甲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 xml:space="preserve"> </w:t>
            </w:r>
            <w:r w:rsidRPr="0029184B">
              <w:rPr>
                <w:rFonts w:ascii="Times New Roman" w:hAnsi="Times New Roman" w:cs="Times New Roman"/>
              </w:rPr>
              <w:t>mL</w:t>
            </w:r>
          </w:p>
        </w:tc>
      </w:tr>
      <w:tr w:rsidR="0046624E" w:rsidRPr="0029184B"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4</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加斐林试剂乙</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数滴</w:t>
            </w:r>
          </w:p>
        </w:tc>
        <w:tc>
          <w:tcPr>
            <w:tcW w:w="1009"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数滴</w:t>
            </w:r>
          </w:p>
        </w:tc>
      </w:tr>
      <w:tr w:rsidR="0046624E" w:rsidTr="005D5330">
        <w:trPr>
          <w:jc w:val="center"/>
        </w:trPr>
        <w:tc>
          <w:tcPr>
            <w:tcW w:w="123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5</w:t>
            </w:r>
          </w:p>
        </w:tc>
        <w:tc>
          <w:tcPr>
            <w:tcW w:w="1656"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加淀粉酶溶液</w:t>
            </w:r>
          </w:p>
        </w:tc>
        <w:tc>
          <w:tcPr>
            <w:tcW w:w="1021" w:type="dxa"/>
            <w:shd w:val="clear" w:color="auto" w:fill="auto"/>
            <w:vAlign w:val="center"/>
          </w:tcPr>
          <w:p w:rsidR="0046624E" w:rsidRPr="0029184B"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 xml:space="preserve"> </w:t>
            </w:r>
            <w:r w:rsidRPr="0029184B">
              <w:rPr>
                <w:rFonts w:ascii="Times New Roman" w:hAnsi="Times New Roman" w:cs="Times New Roman"/>
              </w:rPr>
              <w:t>mL</w:t>
            </w:r>
          </w:p>
        </w:tc>
        <w:tc>
          <w:tcPr>
            <w:tcW w:w="1009" w:type="dxa"/>
            <w:shd w:val="clear" w:color="auto" w:fill="auto"/>
            <w:vAlign w:val="center"/>
          </w:tcPr>
          <w:p w:rsidR="0046624E" w:rsidRDefault="0046624E"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 xml:space="preserve"> </w:t>
            </w:r>
            <w:r w:rsidRPr="0029184B">
              <w:rPr>
                <w:rFonts w:ascii="Times New Roman" w:hAnsi="Times New Roman" w:cs="Times New Roman"/>
              </w:rPr>
              <w:t>mL</w:t>
            </w:r>
          </w:p>
        </w:tc>
      </w:tr>
    </w:tbl>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表</w:t>
      </w:r>
      <w:r w:rsidRPr="0029184B">
        <w:rPr>
          <w:rFonts w:ascii="Times New Roman" w:hAnsi="Times New Roman" w:cs="Times New Roman"/>
        </w:rPr>
        <w:t>1</w:t>
      </w:r>
      <w:r w:rsidRPr="0029184B">
        <w:rPr>
          <w:rFonts w:ascii="Times New Roman" w:hAnsi="Times New Roman" w:cs="Times New Roman"/>
        </w:rPr>
        <w:t>为探究</w:t>
      </w:r>
      <w:r w:rsidRPr="0029184B">
        <w:rPr>
          <w:rFonts w:ascii="Times New Roman" w:hAnsi="Times New Roman" w:cs="Times New Roman"/>
        </w:rPr>
        <w:t>__________________________________</w:t>
      </w:r>
      <w:r w:rsidRPr="0029184B">
        <w:rPr>
          <w:rFonts w:ascii="Times New Roman" w:hAnsi="Times New Roman" w:cs="Times New Roman"/>
        </w:rPr>
        <w:t>的实验</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该实验把温度处理改为</w:t>
      </w:r>
      <w:r w:rsidRPr="0029184B">
        <w:rPr>
          <w:rFonts w:ascii="Times New Roman" w:hAnsi="Times New Roman" w:cs="Times New Roman"/>
        </w:rPr>
        <w:t>pH</w:t>
      </w:r>
      <w:r w:rsidRPr="0029184B">
        <w:rPr>
          <w:rFonts w:ascii="Times New Roman" w:hAnsi="Times New Roman" w:cs="Times New Roman"/>
        </w:rPr>
        <w:t>分别为</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9</w:t>
      </w:r>
      <w:r w:rsidRPr="0029184B">
        <w:rPr>
          <w:rFonts w:ascii="Times New Roman" w:hAnsi="Times New Roman" w:cs="Times New Roman"/>
        </w:rPr>
        <w:t>是否能用于探究</w:t>
      </w:r>
      <w:r w:rsidRPr="0029184B">
        <w:rPr>
          <w:rFonts w:ascii="Times New Roman" w:hAnsi="Times New Roman" w:cs="Times New Roman"/>
        </w:rPr>
        <w:t>pH</w:t>
      </w:r>
      <w:r w:rsidRPr="0029184B">
        <w:rPr>
          <w:rFonts w:ascii="Times New Roman" w:hAnsi="Times New Roman" w:cs="Times New Roman"/>
        </w:rPr>
        <w:t>对酶活性的影响</w:t>
      </w:r>
      <w:r>
        <w:rPr>
          <w:rFonts w:ascii="Times New Roman" w:hAnsi="Times New Roman" w:cs="Times New Roman"/>
        </w:rPr>
        <w:t>，</w:t>
      </w:r>
      <w:r w:rsidRPr="0029184B">
        <w:rPr>
          <w:rFonts w:ascii="Times New Roman" w:hAnsi="Times New Roman" w:cs="Times New Roman"/>
        </w:rPr>
        <w:t>为什么</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表</w:t>
      </w:r>
      <w:r w:rsidRPr="0029184B">
        <w:rPr>
          <w:rFonts w:ascii="Times New Roman" w:hAnsi="Times New Roman" w:cs="Times New Roman"/>
        </w:rPr>
        <w:t>2</w:t>
      </w:r>
      <w:r w:rsidRPr="0029184B">
        <w:rPr>
          <w:rFonts w:ascii="Times New Roman" w:hAnsi="Times New Roman" w:cs="Times New Roman"/>
        </w:rPr>
        <w:t>为探究</w:t>
      </w:r>
      <w:r w:rsidRPr="0029184B">
        <w:rPr>
          <w:rFonts w:ascii="Times New Roman" w:hAnsi="Times New Roman" w:cs="Times New Roman"/>
        </w:rPr>
        <w:t>__________________</w:t>
      </w:r>
      <w:r w:rsidRPr="0029184B">
        <w:rPr>
          <w:rFonts w:ascii="Times New Roman" w:hAnsi="Times New Roman" w:cs="Times New Roman"/>
        </w:rPr>
        <w:t>的实验</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请修正表</w:t>
      </w:r>
      <w:r w:rsidRPr="0029184B">
        <w:rPr>
          <w:rFonts w:ascii="Times New Roman" w:hAnsi="Times New Roman" w:cs="Times New Roman"/>
        </w:rPr>
        <w:t>2</w:t>
      </w:r>
      <w:r w:rsidRPr="0029184B">
        <w:rPr>
          <w:rFonts w:ascii="Times New Roman" w:hAnsi="Times New Roman" w:cs="Times New Roman"/>
        </w:rPr>
        <w:t>操作步骤中的错误</w:t>
      </w:r>
      <w:r>
        <w:rPr>
          <w:rFonts w:ascii="Times New Roman" w:hAnsi="Times New Roman" w:cs="Times New Roman"/>
        </w:rPr>
        <w:t>：</w:t>
      </w:r>
      <w:r w:rsidRPr="0029184B">
        <w:rPr>
          <w:rFonts w:ascii="Times New Roman" w:hAnsi="Times New Roman" w:cs="Times New Roman"/>
        </w:rPr>
        <w:t>__________________________________</w:t>
      </w:r>
      <w:r>
        <w:rPr>
          <w:rFonts w:ascii="Times New Roman" w:hAnsi="Times New Roman" w:cs="Times New Roman"/>
        </w:rPr>
        <w:t>；</w:t>
      </w: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酶的活性受温度影响</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不能</w:t>
      </w:r>
      <w:r>
        <w:rPr>
          <w:rFonts w:ascii="Times New Roman" w:hAnsi="Times New Roman" w:cs="Times New Roman"/>
        </w:rPr>
        <w:t>，</w:t>
      </w:r>
      <w:r w:rsidRPr="0029184B">
        <w:rPr>
          <w:rFonts w:ascii="Times New Roman" w:hAnsi="Times New Roman" w:cs="Times New Roman"/>
        </w:rPr>
        <w:t>因为氢氧化钠与碘液反应</w:t>
      </w:r>
      <w:r>
        <w:rPr>
          <w:rFonts w:ascii="Times New Roman" w:hAnsi="Times New Roman" w:cs="Times New Roman"/>
        </w:rPr>
        <w:t>，</w:t>
      </w:r>
      <w:r w:rsidRPr="0029184B">
        <w:rPr>
          <w:rFonts w:ascii="Times New Roman" w:hAnsi="Times New Roman" w:cs="Times New Roman"/>
        </w:rPr>
        <w:t>不能在碱性条件下用碘液对淀粉进行鉴定</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酶的专一性</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斐林试剂甲液和乙液要等量混合均匀后使用</w:t>
      </w:r>
      <w:r>
        <w:rPr>
          <w:rFonts w:ascii="Times New Roman" w:hAnsi="Times New Roman" w:cs="Times New Roman"/>
        </w:rPr>
        <w:t xml:space="preserve">　</w:t>
      </w:r>
      <w:r w:rsidRPr="0029184B">
        <w:rPr>
          <w:rFonts w:ascii="Times New Roman" w:hAnsi="Times New Roman" w:cs="Times New Roman"/>
        </w:rPr>
        <w:t>应先加酶溶液后加斐林试剂</w:t>
      </w:r>
      <w:r>
        <w:rPr>
          <w:rFonts w:ascii="Times New Roman" w:hAnsi="Times New Roman" w:cs="Times New Roman"/>
        </w:rPr>
        <w:t xml:space="preserve">　</w:t>
      </w:r>
      <w:r w:rsidRPr="0029184B">
        <w:rPr>
          <w:rFonts w:ascii="Times New Roman" w:hAnsi="Times New Roman" w:cs="Times New Roman"/>
        </w:rPr>
        <w:t>加斐林试剂后要水浴加热</w:t>
      </w:r>
      <w:r>
        <w:rPr>
          <w:rFonts w:ascii="Times New Roman" w:hAnsi="Times New Roman" w:cs="Times New Roman"/>
        </w:rPr>
        <w:t>(</w:t>
      </w:r>
      <w:r w:rsidRPr="0029184B">
        <w:rPr>
          <w:rFonts w:ascii="Times New Roman" w:hAnsi="Times New Roman" w:cs="Times New Roman"/>
        </w:rPr>
        <w:t>任答两项即可</w:t>
      </w:r>
      <w:r>
        <w:rPr>
          <w:rFonts w:ascii="Times New Roman" w:hAnsi="Times New Roman" w:cs="Times New Roman"/>
        </w:rPr>
        <w:t>)</w:t>
      </w:r>
    </w:p>
    <w:p w:rsidR="0046624E" w:rsidRDefault="0046624E" w:rsidP="0046624E">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根据实验题目可以确定自变量，根据自变量也可以确定实验题目；碘液会与氢氧化钠溶液反应，所以在碱性条件下不能用碘液鉴定淀粉；斐林试剂的用法与双缩脲试剂的用法不同，要将斐林试剂甲和乙等量混合均匀后使用，并且要进行水浴加热。</w:t>
      </w:r>
    </w:p>
    <w:sectPr w:rsidR="0046624E">
      <w:headerReference w:type="even" r:id="rId38"/>
      <w:headerReference w:type="default" r:id="rId39"/>
      <w:footerReference w:type="even" r:id="rId40"/>
      <w:footerReference w:type="default" r:id="rId41"/>
      <w:headerReference w:type="first" r:id="rId42"/>
      <w:footerReference w:type="firs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047" w:rsidRDefault="002C4047" w:rsidP="002C4047">
      <w:r>
        <w:separator/>
      </w:r>
    </w:p>
  </w:endnote>
  <w:endnote w:type="continuationSeparator" w:id="0">
    <w:p w:rsidR="002C4047" w:rsidRDefault="002C4047" w:rsidP="002C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IPAPANNE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47" w:rsidRDefault="002C404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47" w:rsidRPr="002C4047" w:rsidRDefault="002C4047" w:rsidP="002C4047">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47" w:rsidRDefault="002C404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047" w:rsidRDefault="002C4047" w:rsidP="002C4047">
      <w:r>
        <w:separator/>
      </w:r>
    </w:p>
  </w:footnote>
  <w:footnote w:type="continuationSeparator" w:id="0">
    <w:p w:rsidR="002C4047" w:rsidRDefault="002C4047" w:rsidP="002C4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47" w:rsidRDefault="002C404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47" w:rsidRPr="002C4047" w:rsidRDefault="002C4047" w:rsidP="002C4047">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047" w:rsidRDefault="002C404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624E"/>
    <w:rsid w:val="002C4047"/>
    <w:rsid w:val="0046624E"/>
    <w:rsid w:val="00857EBC"/>
    <w:rsid w:val="00C95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24E"/>
    <w:pPr>
      <w:widowControl w:val="0"/>
      <w:jc w:val="both"/>
    </w:pPr>
    <w:rPr>
      <w:rFonts w:ascii="Times New Roman" w:hAnsi="Times New Roman"/>
      <w:kern w:val="2"/>
      <w:sz w:val="21"/>
      <w:szCs w:val="24"/>
    </w:rPr>
  </w:style>
  <w:style w:type="paragraph" w:styleId="1">
    <w:name w:val="heading 1"/>
    <w:basedOn w:val="a"/>
    <w:next w:val="a"/>
    <w:link w:val="1Char"/>
    <w:qFormat/>
    <w:rsid w:val="0046624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6624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46624E"/>
    <w:pPr>
      <w:keepNext/>
      <w:keepLines/>
      <w:spacing w:before="260" w:after="260" w:line="416" w:lineRule="auto"/>
      <w:outlineLvl w:val="2"/>
    </w:pPr>
    <w:rPr>
      <w:b/>
      <w:bCs/>
      <w:sz w:val="32"/>
      <w:szCs w:val="32"/>
    </w:rPr>
  </w:style>
  <w:style w:type="paragraph" w:styleId="4">
    <w:name w:val="heading 4"/>
    <w:basedOn w:val="a"/>
    <w:next w:val="a"/>
    <w:link w:val="4Char"/>
    <w:qFormat/>
    <w:rsid w:val="0046624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46624E"/>
    <w:pPr>
      <w:keepNext/>
      <w:keepLines/>
      <w:spacing w:before="280" w:after="290" w:line="376" w:lineRule="auto"/>
      <w:outlineLvl w:val="4"/>
    </w:pPr>
    <w:rPr>
      <w:b/>
      <w:bCs/>
      <w:sz w:val="28"/>
      <w:szCs w:val="28"/>
    </w:rPr>
  </w:style>
  <w:style w:type="paragraph" w:styleId="6">
    <w:name w:val="heading 6"/>
    <w:basedOn w:val="a"/>
    <w:next w:val="a"/>
    <w:link w:val="6Char"/>
    <w:qFormat/>
    <w:rsid w:val="0046624E"/>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46624E"/>
    <w:pPr>
      <w:keepNext/>
      <w:keepLines/>
      <w:spacing w:before="240" w:after="64" w:line="320" w:lineRule="auto"/>
      <w:outlineLvl w:val="6"/>
    </w:pPr>
    <w:rPr>
      <w:b/>
      <w:bCs/>
      <w:sz w:val="24"/>
    </w:rPr>
  </w:style>
  <w:style w:type="paragraph" w:styleId="8">
    <w:name w:val="heading 8"/>
    <w:basedOn w:val="a"/>
    <w:next w:val="a"/>
    <w:link w:val="8Char"/>
    <w:qFormat/>
    <w:rsid w:val="0046624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624E"/>
    <w:rPr>
      <w:rFonts w:ascii="Times New Roman" w:eastAsia="宋体" w:hAnsi="Times New Roman" w:cs="Times New Roman"/>
      <w:b/>
      <w:bCs/>
      <w:kern w:val="44"/>
      <w:sz w:val="44"/>
      <w:szCs w:val="44"/>
    </w:rPr>
  </w:style>
  <w:style w:type="character" w:customStyle="1" w:styleId="2Char">
    <w:name w:val="标题 2 Char"/>
    <w:link w:val="2"/>
    <w:rsid w:val="0046624E"/>
    <w:rPr>
      <w:rFonts w:ascii="Arial" w:eastAsia="黑体" w:hAnsi="Arial" w:cs="Times New Roman"/>
      <w:b/>
      <w:bCs/>
      <w:sz w:val="32"/>
      <w:szCs w:val="32"/>
    </w:rPr>
  </w:style>
  <w:style w:type="character" w:customStyle="1" w:styleId="3Char">
    <w:name w:val="标题 3 Char"/>
    <w:link w:val="3"/>
    <w:rsid w:val="0046624E"/>
    <w:rPr>
      <w:rFonts w:ascii="Times New Roman" w:eastAsia="宋体" w:hAnsi="Times New Roman" w:cs="Times New Roman"/>
      <w:b/>
      <w:bCs/>
      <w:sz w:val="32"/>
      <w:szCs w:val="32"/>
    </w:rPr>
  </w:style>
  <w:style w:type="character" w:customStyle="1" w:styleId="4Char">
    <w:name w:val="标题 4 Char"/>
    <w:link w:val="4"/>
    <w:rsid w:val="0046624E"/>
    <w:rPr>
      <w:rFonts w:ascii="Arial" w:eastAsia="黑体" w:hAnsi="Arial" w:cs="Times New Roman"/>
      <w:b/>
      <w:bCs/>
      <w:sz w:val="28"/>
      <w:szCs w:val="28"/>
    </w:rPr>
  </w:style>
  <w:style w:type="character" w:customStyle="1" w:styleId="5Char">
    <w:name w:val="标题 5 Char"/>
    <w:link w:val="5"/>
    <w:rsid w:val="0046624E"/>
    <w:rPr>
      <w:rFonts w:ascii="Times New Roman" w:eastAsia="宋体" w:hAnsi="Times New Roman" w:cs="Times New Roman"/>
      <w:b/>
      <w:bCs/>
      <w:sz w:val="28"/>
      <w:szCs w:val="28"/>
    </w:rPr>
  </w:style>
  <w:style w:type="character" w:customStyle="1" w:styleId="6Char">
    <w:name w:val="标题 6 Char"/>
    <w:link w:val="6"/>
    <w:rsid w:val="0046624E"/>
    <w:rPr>
      <w:rFonts w:ascii="Arial" w:eastAsia="黑体" w:hAnsi="Arial" w:cs="Times New Roman"/>
      <w:b/>
      <w:bCs/>
      <w:sz w:val="24"/>
      <w:szCs w:val="24"/>
    </w:rPr>
  </w:style>
  <w:style w:type="character" w:customStyle="1" w:styleId="7Char">
    <w:name w:val="标题 7 Char"/>
    <w:link w:val="7"/>
    <w:rsid w:val="0046624E"/>
    <w:rPr>
      <w:rFonts w:ascii="Times New Roman" w:eastAsia="宋体" w:hAnsi="Times New Roman" w:cs="Times New Roman"/>
      <w:b/>
      <w:bCs/>
      <w:sz w:val="24"/>
      <w:szCs w:val="24"/>
    </w:rPr>
  </w:style>
  <w:style w:type="character" w:customStyle="1" w:styleId="8Char">
    <w:name w:val="标题 8 Char"/>
    <w:link w:val="8"/>
    <w:rsid w:val="0046624E"/>
    <w:rPr>
      <w:rFonts w:ascii="Arial" w:eastAsia="黑体" w:hAnsi="Arial" w:cs="Times New Roman"/>
      <w:sz w:val="24"/>
      <w:szCs w:val="24"/>
    </w:rPr>
  </w:style>
  <w:style w:type="paragraph" w:styleId="a3">
    <w:name w:val="Plain Text"/>
    <w:basedOn w:val="a"/>
    <w:link w:val="Char"/>
    <w:rsid w:val="0046624E"/>
    <w:rPr>
      <w:rFonts w:ascii="宋体" w:hAnsi="Courier New" w:cs="Courier New"/>
      <w:szCs w:val="21"/>
    </w:rPr>
  </w:style>
  <w:style w:type="character" w:customStyle="1" w:styleId="Char">
    <w:name w:val="纯文本 Char"/>
    <w:link w:val="a3"/>
    <w:rsid w:val="0046624E"/>
    <w:rPr>
      <w:rFonts w:ascii="宋体" w:eastAsia="宋体" w:hAnsi="Courier New" w:cs="Courier New"/>
      <w:szCs w:val="21"/>
    </w:rPr>
  </w:style>
  <w:style w:type="paragraph" w:styleId="a4">
    <w:name w:val="header"/>
    <w:basedOn w:val="a"/>
    <w:link w:val="Char0"/>
    <w:rsid w:val="0046624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46624E"/>
    <w:rPr>
      <w:rFonts w:ascii="Times New Roman" w:eastAsia="宋体" w:hAnsi="Times New Roman" w:cs="Times New Roman"/>
      <w:sz w:val="18"/>
      <w:szCs w:val="18"/>
    </w:rPr>
  </w:style>
  <w:style w:type="paragraph" w:styleId="a5">
    <w:name w:val="footer"/>
    <w:basedOn w:val="a"/>
    <w:link w:val="Char1"/>
    <w:rsid w:val="0046624E"/>
    <w:pPr>
      <w:tabs>
        <w:tab w:val="center" w:pos="4153"/>
        <w:tab w:val="right" w:pos="8306"/>
      </w:tabs>
      <w:snapToGrid w:val="0"/>
      <w:jc w:val="left"/>
    </w:pPr>
    <w:rPr>
      <w:sz w:val="18"/>
      <w:szCs w:val="18"/>
    </w:rPr>
  </w:style>
  <w:style w:type="character" w:customStyle="1" w:styleId="Char1">
    <w:name w:val="页脚 Char"/>
    <w:link w:val="a5"/>
    <w:rsid w:val="0046624E"/>
    <w:rPr>
      <w:rFonts w:ascii="Times New Roman" w:eastAsia="宋体" w:hAnsi="Times New Roman" w:cs="Times New Roman"/>
      <w:sz w:val="18"/>
      <w:szCs w:val="18"/>
    </w:rPr>
  </w:style>
  <w:style w:type="paragraph" w:styleId="a6">
    <w:name w:val="Title"/>
    <w:basedOn w:val="a"/>
    <w:next w:val="a"/>
    <w:link w:val="Char2"/>
    <w:qFormat/>
    <w:rsid w:val="0046624E"/>
    <w:pPr>
      <w:spacing w:before="240" w:after="60"/>
      <w:jc w:val="center"/>
      <w:outlineLvl w:val="0"/>
    </w:pPr>
    <w:rPr>
      <w:rFonts w:ascii="Cambria" w:hAnsi="Cambria"/>
      <w:b/>
      <w:bCs/>
      <w:sz w:val="32"/>
      <w:szCs w:val="32"/>
    </w:rPr>
  </w:style>
  <w:style w:type="character" w:customStyle="1" w:styleId="Char2">
    <w:name w:val="标题 Char"/>
    <w:link w:val="a6"/>
    <w:rsid w:val="0046624E"/>
    <w:rPr>
      <w:rFonts w:ascii="Cambria" w:eastAsia="宋体" w:hAnsi="Cambria" w:cs="Times New Roman"/>
      <w:b/>
      <w:bCs/>
      <w:sz w:val="32"/>
      <w:szCs w:val="32"/>
    </w:rPr>
  </w:style>
  <w:style w:type="paragraph" w:styleId="a7">
    <w:name w:val="Balloon Text"/>
    <w:basedOn w:val="a"/>
    <w:link w:val="Char3"/>
    <w:uiPriority w:val="99"/>
    <w:semiHidden/>
    <w:unhideWhenUsed/>
    <w:rsid w:val="0046624E"/>
    <w:rPr>
      <w:sz w:val="18"/>
      <w:szCs w:val="18"/>
    </w:rPr>
  </w:style>
  <w:style w:type="character" w:customStyle="1" w:styleId="Char3">
    <w:name w:val="批注框文本 Char"/>
    <w:link w:val="a7"/>
    <w:uiPriority w:val="99"/>
    <w:semiHidden/>
    <w:rsid w:val="0046624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9579;&#32435;\f\&#40644;&#26790;&#22291;\&#28304;&#25991;&#20214;&#65281;\&#21516;&#27493;\&#27493;&#27493;&#39640;\&#29983;&#29289;\&#33487;&#25945;&#24517;&#20462;1\S544.TIF" TargetMode="Externa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file:///\\&#29579;&#32435;\f\&#40644;&#26790;&#22291;\&#28304;&#25991;&#20214;&#65281;\&#21516;&#27493;\&#27493;&#27493;&#39640;\&#29983;&#29289;\&#33487;&#25945;&#24517;&#20462;1\S552.TIF" TargetMode="External"/><Relationship Id="rId34" Type="http://schemas.openxmlformats.org/officeDocument/2006/relationships/image" Target="media/image15.png"/><Relationship Id="rId42"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S546.TIF" TargetMode="External"/><Relationship Id="rId17" Type="http://schemas.openxmlformats.org/officeDocument/2006/relationships/image" Target="file:///\\&#29579;&#32435;\f\&#40644;&#26790;&#22291;\&#28304;&#25991;&#20214;&#65281;\&#21516;&#27493;\&#27493;&#27493;&#39640;\&#29983;&#29289;\&#33487;&#25945;&#24517;&#20462;1\S550.TIF" TargetMode="External"/><Relationship Id="rId25" Type="http://schemas.openxmlformats.org/officeDocument/2006/relationships/image" Target="file:///\\&#29579;&#32435;\f\&#40644;&#26790;&#22291;\&#28304;&#25991;&#20214;&#65281;\&#21516;&#27493;\&#27493;&#27493;&#39640;\&#29983;&#29289;\&#33487;&#25945;&#24517;&#20462;1\S554.TIF" TargetMode="External"/><Relationship Id="rId33" Type="http://schemas.openxmlformats.org/officeDocument/2006/relationships/image" Target="file:///\\&#29579;&#32435;\f\&#40644;&#26790;&#22291;\&#28304;&#25991;&#20214;&#65281;\&#21516;&#27493;\&#27493;&#27493;&#39640;\&#29983;&#29289;\&#33487;&#25945;&#24517;&#20462;1\S563.TIF" TargetMode="External"/><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file:///\\&#29579;&#32435;\f\&#40644;&#26790;&#22291;\&#28304;&#25991;&#20214;&#65281;\&#21516;&#27493;\&#27493;&#27493;&#39640;\&#29983;&#29289;\&#33487;&#25945;&#24517;&#20462;1\S561.TIF" TargetMode="External"/><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29579;&#32435;\f\&#40644;&#26790;&#22291;\&#28304;&#25991;&#20214;&#65281;\&#21516;&#27493;\&#27493;&#27493;&#39640;\&#29983;&#29289;\&#33487;&#25945;&#24517;&#20462;1\S565.TIF"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file:///\\&#29579;&#32435;\f\&#40644;&#26790;&#22291;\&#28304;&#25991;&#20214;&#65281;\&#21516;&#27493;\&#27493;&#27493;&#39640;\&#29983;&#29289;\&#33487;&#25945;&#24517;&#20462;1\S553.TIF" TargetMode="External"/><Relationship Id="rId28" Type="http://schemas.openxmlformats.org/officeDocument/2006/relationships/image" Target="media/image12.png"/><Relationship Id="rId36" Type="http://schemas.openxmlformats.org/officeDocument/2006/relationships/image" Target="media/image16.png"/><Relationship Id="rId10" Type="http://schemas.openxmlformats.org/officeDocument/2006/relationships/image" Target="file:///\\&#29579;&#32435;\f\&#40644;&#26790;&#22291;\&#28304;&#25991;&#20214;&#65281;\&#21516;&#27493;\&#27493;&#27493;&#39640;\&#29983;&#29289;\&#33487;&#25945;&#24517;&#20462;1\S545.TIF" TargetMode="External"/><Relationship Id="rId19" Type="http://schemas.openxmlformats.org/officeDocument/2006/relationships/image" Target="file:///\\&#29579;&#32435;\f\&#40644;&#26790;&#22291;\&#28304;&#25991;&#20214;&#65281;\&#21516;&#27493;\&#27493;&#27493;&#39640;\&#29983;&#29289;\&#33487;&#25945;&#24517;&#20462;1\S551.TIF" TargetMode="External"/><Relationship Id="rId31" Type="http://schemas.openxmlformats.org/officeDocument/2006/relationships/image" Target="file:///\\&#29579;&#32435;\f\&#40644;&#26790;&#22291;\&#28304;&#25991;&#20214;&#65281;\&#21516;&#27493;\&#27493;&#27493;&#39640;\&#29983;&#29289;\&#33487;&#25945;&#24517;&#20462;1\S562.TIF"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S548.TIF" TargetMode="External"/><Relationship Id="rId22" Type="http://schemas.openxmlformats.org/officeDocument/2006/relationships/image" Target="media/image9.png"/><Relationship Id="rId27" Type="http://schemas.openxmlformats.org/officeDocument/2006/relationships/image" Target="file:///\\&#29579;&#32435;\f\&#40644;&#26790;&#22291;\&#28304;&#25991;&#20214;&#65281;\&#21516;&#27493;\&#27493;&#27493;&#39640;\&#29983;&#29289;\&#33487;&#25945;&#24517;&#20462;1\S558.TIF" TargetMode="External"/><Relationship Id="rId30" Type="http://schemas.openxmlformats.org/officeDocument/2006/relationships/image" Target="media/image13.png"/><Relationship Id="rId35" Type="http://schemas.openxmlformats.org/officeDocument/2006/relationships/image" Target="file:///\\&#29579;&#32435;\f\&#40644;&#26790;&#22291;\&#28304;&#25991;&#20214;&#65281;\&#21516;&#27493;\&#27493;&#27493;&#39640;\&#29983;&#29289;\&#33487;&#25945;&#24517;&#20462;1\S564.TIF" TargetMode="External"/><Relationship Id="rId43"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8.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1631</Words>
  <Characters>9297</Characters>
  <Application>Microsoft Office Word</Application>
  <DocSecurity>0</DocSecurity>
  <Lines>77</Lines>
  <Paragraphs>21</Paragraphs>
  <ScaleCrop>false</ScaleCrop>
  <Company/>
  <LinksUpToDate>false</LinksUpToDate>
  <CharactersWithSpaces>10907</CharactersWithSpaces>
  <SharedDoc>false</SharedDoc>
  <HLinks>
    <vt:vector size="6" baseType="variant">
      <vt:variant>
        <vt:i4>639772132</vt:i4>
      </vt:variant>
      <vt:variant>
        <vt:i4>-1</vt:i4>
      </vt:variant>
      <vt:variant>
        <vt:i4>1027</vt:i4>
      </vt:variant>
      <vt:variant>
        <vt:i4>1</vt:i4>
      </vt:variant>
      <vt:variant>
        <vt:lpwstr>F:\黄梦圓\2015\同步\步步高\生物\word\S549.TIF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2015-06-22T09:14:00Z</dcterms:created>
  <dcterms:modified xsi:type="dcterms:W3CDTF">2016-11-10T09:04:00Z</dcterms:modified>
</cp:coreProperties>
</file>